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w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F5" w:rsidRPr="005B32F0" w:rsidRDefault="005B32F0" w:rsidP="005B32F0">
      <w:pPr>
        <w:spacing w:after="0" w:line="240" w:lineRule="auto"/>
        <w:jc w:val="center"/>
        <w:rPr>
          <w:b/>
        </w:rPr>
      </w:pPr>
      <w:r w:rsidRPr="005B32F0">
        <w:rPr>
          <w:b/>
        </w:rPr>
        <w:t>Cập nhật danh sách các đơn vị tự đánh giá Bộ tiêu chí Bệnh viện an toàn Covid-19 theo Quyết định 3088/QĐ-BYT</w:t>
      </w:r>
    </w:p>
    <w:p w:rsidR="005B32F0" w:rsidRDefault="005B32F0" w:rsidP="005B32F0">
      <w:pPr>
        <w:spacing w:after="0" w:line="240" w:lineRule="auto"/>
        <w:jc w:val="center"/>
        <w:rPr>
          <w:i/>
        </w:rPr>
      </w:pPr>
      <w:r w:rsidRPr="005B32F0">
        <w:rPr>
          <w:i/>
        </w:rPr>
        <w:t>(Cập nhật đến 15h ngày 26/02/2021)</w:t>
      </w:r>
    </w:p>
    <w:p w:rsidR="005B32F0" w:rsidRPr="005B32F0" w:rsidRDefault="005B32F0" w:rsidP="005B32F0">
      <w:pPr>
        <w:spacing w:after="0" w:line="240" w:lineRule="auto"/>
        <w:jc w:val="center"/>
        <w:rPr>
          <w:i/>
        </w:rPr>
      </w:pPr>
    </w:p>
    <w:tbl>
      <w:tblPr>
        <w:tblW w:w="948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1"/>
        <w:gridCol w:w="4684"/>
        <w:gridCol w:w="1345"/>
        <w:gridCol w:w="518"/>
        <w:gridCol w:w="2262"/>
      </w:tblGrid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Tên đơn vị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Đơn vị chấm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Xếp loại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71 Trung ương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Điều dưỡng - Phục hồi chức năng Trung ương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ACA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Hàm Rồng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Hợp Lực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6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Bá Thước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42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Cẩm Thủy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9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Đông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9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Hà Trung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42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Hậu Lộc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43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Hoằng Hóa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43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Lang Chánh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Mường Lát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Nga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Như Thanh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Như Xuân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Nông Cống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Quan Hóa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Quan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Quảng Xương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Thạch Thành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Thiệu Hóa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Thọ Xuân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Thường Xuân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Triệu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viên đa khoa huyện Vĩnh Lộc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huyện Yên Định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khu vực Ngọc Lặc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khu vực Nghi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Phúc Thịnh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Tâm Đức Cầu Quan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thị xã Bỉm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thị xã Sầm Sơn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630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tỉnh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không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thành phố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Da Liễu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Mắt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Mắt Bắc Trung Nam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Mắt Bình Tâm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Nhi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Nội tiết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Phổi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Phụ Sản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Bênh viện Phục hồi chức năng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Tâm An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Tâm thần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Trí Đức Thành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Y Dược cổ truyền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Ung bướu tỉnh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Mắt Thanh An - Thanh Hóa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Mắt Thanh Tâm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Mắt Lam Kinh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Quốc tế Hợp Lực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Hải Tiến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B32F0" w:rsidRPr="005B32F0" w:rsidTr="00F50E5E">
        <w:trPr>
          <w:trHeight w:val="315"/>
        </w:trPr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78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Đa Khoa Đại An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:rsidR="005B32F0" w:rsidRPr="005B32F0" w:rsidRDefault="005B32F0" w:rsidP="00F50E5E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B32F0">
              <w:rPr>
                <w:rFonts w:eastAsia="Times New Roman" w:cs="Times New Roman"/>
                <w:color w:val="000000"/>
                <w:sz w:val="24"/>
                <w:szCs w:val="24"/>
              </w:rPr>
              <w:t>Bệnh viện an toàn</w:t>
            </w:r>
          </w:p>
        </w:tc>
      </w:tr>
    </w:tbl>
    <w:p w:rsidR="005B32F0" w:rsidRDefault="005B32F0"/>
    <w:sectPr w:rsidR="005B32F0" w:rsidSect="002F5EF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savePreviewPicture/>
  <w:compat/>
  <w:rsids>
    <w:rsidRoot w:val="005B32F0"/>
    <w:rsid w:val="002F5EF4"/>
    <w:rsid w:val="005B32F0"/>
    <w:rsid w:val="00833EBE"/>
    <w:rsid w:val="008853F5"/>
    <w:rsid w:val="00D06EA5"/>
    <w:rsid w:val="00F50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3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6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2021-02-26T06:54:00Z</dcterms:created>
  <dc:creator>Windows User</dc:creator>
  <cp:lastModifiedBy>Windows User</cp:lastModifiedBy>
  <dcterms:modified xsi:type="dcterms:W3CDTF">2021-02-26T07:04:00Z</dcterms:modified>
  <cp:revision>5</cp:revision>
  <dc:title>Phòng Nghiệp vụ Y - Sở Y Tế</dc:title>
</cp:coreProperties>
</file>