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CAA" w:rsidRPr="003E6CAA" w:rsidRDefault="003E6CAA" w:rsidP="003E6CAA">
      <w:pPr>
        <w:spacing w:before="120" w:after="120" w:line="240" w:lineRule="auto"/>
        <w:jc w:val="both"/>
        <w:rPr>
          <w:rFonts w:eastAsia="Times New Roman" w:cs="Times New Roman"/>
          <w:b/>
          <w:color w:val="60E666"/>
          <w:szCs w:val="28"/>
          <w:lang w:val="en-US"/>
        </w:rPr>
      </w:pPr>
      <w:bookmarkStart w:id="0" w:name="_GoBack"/>
      <w:bookmarkEnd w:id="0"/>
      <w:r>
        <w:rPr>
          <w:rFonts w:eastAsia="Times New Roman" w:cs="Times New Roman"/>
          <w:b/>
          <w:spacing w:val="-2"/>
          <w:sz w:val="26"/>
          <w:szCs w:val="26"/>
          <w:lang w:val="en-US"/>
        </w:rPr>
        <w:t xml:space="preserve">                                   </w:t>
      </w:r>
      <w:r w:rsidRPr="003E6CAA">
        <w:rPr>
          <w:rFonts w:eastAsia="Times New Roman" w:cs="Times New Roman"/>
          <w:b/>
          <w:spacing w:val="-2"/>
          <w:szCs w:val="28"/>
          <w:lang w:val="en-US"/>
        </w:rPr>
        <w:t>Nội dung, chương trình tập huấn</w:t>
      </w:r>
    </w:p>
    <w:p w:rsidR="003E6CAA" w:rsidRPr="003E6CAA" w:rsidRDefault="003E6CAA" w:rsidP="003E6CAA">
      <w:pPr>
        <w:spacing w:before="120" w:after="240" w:line="240" w:lineRule="auto"/>
        <w:jc w:val="center"/>
        <w:rPr>
          <w:rFonts w:eastAsia="Times New Roman" w:cs="Times New Roman"/>
          <w:sz w:val="26"/>
          <w:szCs w:val="28"/>
          <w:lang w:val="en-US"/>
        </w:rPr>
      </w:pPr>
      <w:r w:rsidRPr="008D28D2">
        <w:rPr>
          <w:rFonts w:eastAsia="Times New Roman" w:cs="Times New Roman"/>
          <w:sz w:val="26"/>
          <w:szCs w:val="28"/>
          <w:lang w:val="en-US"/>
        </w:rPr>
        <w:t>(Kèm theo Công văn số:            /SYT-NVY ngày    /10/2020)</w:t>
      </w:r>
    </w:p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"/>
        <w:gridCol w:w="1720"/>
        <w:gridCol w:w="139"/>
        <w:gridCol w:w="3544"/>
        <w:gridCol w:w="2268"/>
        <w:gridCol w:w="1134"/>
      </w:tblGrid>
      <w:tr w:rsidR="003E6CAA" w:rsidRPr="003E6CAA" w:rsidTr="00EF2202">
        <w:tc>
          <w:tcPr>
            <w:tcW w:w="2697" w:type="dxa"/>
            <w:gridSpan w:val="2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</w:pPr>
            <w:r w:rsidRPr="003E6CAA"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  <w:t>Thời gian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</w:pPr>
            <w:r w:rsidRPr="003E6CAA"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  <w:t>Nội dung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</w:pPr>
            <w:r w:rsidRPr="003E6CAA"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  <w:t>Người thực hiện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</w:pPr>
            <w:r w:rsidRPr="003E6CAA"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  <w:t>Ghi chú</w:t>
            </w:r>
          </w:p>
        </w:tc>
      </w:tr>
      <w:tr w:rsidR="003E6CAA" w:rsidRPr="003E6CAA" w:rsidTr="00EF2202">
        <w:trPr>
          <w:trHeight w:val="477"/>
        </w:trPr>
        <w:tc>
          <w:tcPr>
            <w:tcW w:w="9782" w:type="dxa"/>
            <w:gridSpan w:val="6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</w:pPr>
            <w:r w:rsidRPr="003E6CAA">
              <w:rPr>
                <w:rFonts w:eastAsia="Times New Roman" w:cs="Times New Roman"/>
                <w:b/>
                <w:spacing w:val="-2"/>
                <w:sz w:val="26"/>
                <w:szCs w:val="26"/>
                <w:lang w:val="it-IT"/>
              </w:rPr>
              <w:t>Ngày 1</w:t>
            </w: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Sáng</w:t>
            </w: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6E5EA6" w:rsidP="003E6CAA">
            <w:pPr>
              <w:spacing w:after="0" w:line="36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>
              <w:rPr>
                <w:rFonts w:eastAsia="Times New Roman" w:cs="Times New Roman"/>
                <w:sz w:val="26"/>
                <w:szCs w:val="26"/>
                <w:lang w:val="sv-SE"/>
              </w:rPr>
              <w:t>8:00 – 8:30</w:t>
            </w:r>
          </w:p>
        </w:tc>
        <w:tc>
          <w:tcPr>
            <w:tcW w:w="3544" w:type="dxa"/>
            <w:vAlign w:val="center"/>
          </w:tcPr>
          <w:p w:rsidR="003E6CAA" w:rsidRPr="003E6CAA" w:rsidRDefault="006E5EA6" w:rsidP="00A27E9C">
            <w:pPr>
              <w:spacing w:after="0" w:line="36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>
              <w:rPr>
                <w:rFonts w:eastAsia="Times New Roman" w:cs="Times New Roman"/>
                <w:sz w:val="26"/>
                <w:szCs w:val="26"/>
                <w:lang w:val="sv-SE"/>
              </w:rPr>
              <w:t>Khai mạc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36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Ban tổ chức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36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8:30 – 8:45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8D28D2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Phát biểu của đại diện BQLDA Trung ương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PGS.TS Trần Trọng Hải – Cố vấn chuyên môn của dự án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8:45 – 10:00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Các khái niệm về khuyết tật và chiến lược phòng ngừa</w:t>
            </w:r>
          </w:p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Các dạng khuyết tật và hướng dẫn phân loại khuyết tật.</w:t>
            </w:r>
          </w:p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Khung ICF: phân loại Quốc tế về chức năng, khuyết tật và sức khỏe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PGS.TS Trần Trọng Hải – Cố vấn chuyên môn của dự án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rPr>
          <w:trHeight w:val="319"/>
        </w:trPr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6"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6"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10:00 – 10:15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rPr>
          <w:trHeight w:val="319"/>
        </w:trPr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6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6"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10:15 – 11:30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Giới thiệu khái niệm về PHCN, hệ thống PHCN  tại Việt Nam</w:t>
            </w: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PGS.TS Trần Trọng Hải – Cố vấn chuyên môn của dự án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Chiều</w:t>
            </w: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13:00 – 15:00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PHCN dựa vào cộng đồng</w:t>
            </w:r>
          </w:p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PGS.TS Trần Trọng Hải – Cố vấn chuyên môn của dự án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15:00 – 15:15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15:15 – 17:00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Tổng quan về PHS-CTS</w:t>
            </w: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Các phương pháp PHS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PGS.TS Trần Trọng Hải – Cố vấn chuyên môn của dự án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rPr>
          <w:trHeight w:val="446"/>
        </w:trPr>
        <w:tc>
          <w:tcPr>
            <w:tcW w:w="9782" w:type="dxa"/>
            <w:gridSpan w:val="6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Ngày 2</w:t>
            </w: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Sáng</w:t>
            </w: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7:30 – 9:15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Hướng dẫn sử dụng bảng hỏi điều tra phát hiện sớm khuyết tật ở trẻ dưới 6 tuổi;</w:t>
            </w: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Giảng viên dự án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9:15 – 9:30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9:30 – 11:30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 xml:space="preserve">Thực hành sử dụng bảng hỏi điều tra phát hiện sớm trẻ khuyết tật </w:t>
            </w: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(mời trẻ khuyết tật đến lớp);</w:t>
            </w:r>
          </w:p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Trao đổi thảo luận sau khi thực hành.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lastRenderedPageBreak/>
              <w:t>Chiều</w:t>
            </w: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lastRenderedPageBreak/>
              <w:t>13:00 – 14:30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Hướng dẫn sử dụng phiếu đánh giá nhu cầu PHCN.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14:30 – 14:45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14:45 – 17:00</w:t>
            </w:r>
          </w:p>
        </w:tc>
        <w:tc>
          <w:tcPr>
            <w:tcW w:w="3544" w:type="dxa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 xml:space="preserve">Thực hành sử dụng phiếu đánh giá xác định nhu cầu PHCN </w:t>
            </w: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(mời trẻ khuyết tật/NKT đến lớp);</w:t>
            </w:r>
          </w:p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Trao đổi thảo luận sau khi thực hành.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rPr>
          <w:trHeight w:val="449"/>
        </w:trPr>
        <w:tc>
          <w:tcPr>
            <w:tcW w:w="9782" w:type="dxa"/>
            <w:gridSpan w:val="6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Ngày 3</w:t>
            </w: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Sáng</w:t>
            </w: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7:30 – 9:15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- Chất độc da cam/dioxin và hậu quả đối với sức khỏe con người</w:t>
            </w:r>
          </w:p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9:15 – 9:30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9:30 – 11:30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PHS-CTS cho nhóm dị dạng bẩm sinh – Dioxin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Chiều</w:t>
            </w: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13:00 – 14:30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 xml:space="preserve">Thực hành PHS-CTS cho nhóm dị dạng bẩm sinh Dioxin </w:t>
            </w: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(mời trẻ khuyết tật đến lớp);</w:t>
            </w:r>
          </w:p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14:30 – 14:45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14:45 – 17:00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Trao đổi thảo luận sau khi thực hành.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rPr>
          <w:trHeight w:val="442"/>
        </w:trPr>
        <w:tc>
          <w:tcPr>
            <w:tcW w:w="977" w:type="dxa"/>
          </w:tcPr>
          <w:p w:rsidR="003E6CAA" w:rsidRPr="003E6CAA" w:rsidRDefault="003E6CAA" w:rsidP="003E6CAA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</w:tc>
        <w:tc>
          <w:tcPr>
            <w:tcW w:w="8805" w:type="dxa"/>
            <w:gridSpan w:val="5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Ngày 4</w:t>
            </w: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Sáng</w:t>
            </w: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7:30 – 9:15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PHS-CTS cho trẻ bại não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9:15 – 9:30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9:30 – 11:30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i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 xml:space="preserve">Thực hành PHS-CTS cho trẻ bại não </w:t>
            </w: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(mời trẻ khuyết tật/NKT đến lớp);</w:t>
            </w:r>
          </w:p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Trao đổi thảo luận sau khi thực hành.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Chiều</w:t>
            </w: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13:00 – 14:30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PHCN cho người khó khăn về vận động</w:t>
            </w:r>
          </w:p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14:30 – 14:45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14:45 – 15:45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 xml:space="preserve"> PHCN cho người khó khăn về nghe nói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15:45 – 17:00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Thực hành case  lâm sàng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rPr>
          <w:trHeight w:val="595"/>
        </w:trPr>
        <w:tc>
          <w:tcPr>
            <w:tcW w:w="9782" w:type="dxa"/>
            <w:gridSpan w:val="6"/>
            <w:vAlign w:val="center"/>
          </w:tcPr>
          <w:p w:rsidR="003E6CAA" w:rsidRPr="003E6CAA" w:rsidRDefault="003E6CAA" w:rsidP="003E6CAA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Ngày 5</w:t>
            </w: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Sáng</w:t>
            </w: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7:30 – 9:15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PHCN cho người khó khăn về nhìn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9:15 – 9:30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9:30 – 10:30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PHCN cho người khó khăn về học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10:30 – 11:30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Del="00A14908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PHCN cho người động kinh/hành vi xa lạ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 w:val="restart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</w:p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b/>
                <w:sz w:val="26"/>
                <w:szCs w:val="26"/>
                <w:lang w:val="sv-SE"/>
              </w:rPr>
              <w:t>Chiều</w:t>
            </w: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13:00 – 14:45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Giới thiệu về các loại dụng cụ trợ giúp trong PHCN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14:45 – 15:00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Giải lao giữa giờ</w:t>
            </w:r>
          </w:p>
        </w:tc>
        <w:tc>
          <w:tcPr>
            <w:tcW w:w="2268" w:type="dxa"/>
            <w:vAlign w:val="center"/>
          </w:tcPr>
          <w:p w:rsidR="003E6CAA" w:rsidRPr="003E6CAA" w:rsidRDefault="003E6CAA" w:rsidP="003E6CAA">
            <w:pPr>
              <w:spacing w:after="120" w:line="240" w:lineRule="auto"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i/>
                <w:sz w:val="26"/>
                <w:szCs w:val="26"/>
                <w:lang w:val="sv-SE"/>
              </w:rPr>
              <w:t>Tất cả đại biểu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  <w:vMerge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15:00 – 16:30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Hướng dẫn làm dụng cụ trợ giúp đơn giản trong PHCN dựa vào các vật liệu có sẵn tại cộng đồng.</w:t>
            </w:r>
          </w:p>
          <w:p w:rsidR="003E6CAA" w:rsidRPr="003E6CAA" w:rsidRDefault="003E6CAA" w:rsidP="003E6CAA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  <w:tr w:rsidR="003E6CAA" w:rsidRPr="003E6CAA" w:rsidTr="00EF2202">
        <w:tc>
          <w:tcPr>
            <w:tcW w:w="977" w:type="dxa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1720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95"/>
              <w:contextualSpacing/>
              <w:jc w:val="center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16:30-17:00</w:t>
            </w:r>
          </w:p>
        </w:tc>
        <w:tc>
          <w:tcPr>
            <w:tcW w:w="3683" w:type="dxa"/>
            <w:gridSpan w:val="2"/>
            <w:vAlign w:val="center"/>
          </w:tcPr>
          <w:p w:rsidR="003E6CAA" w:rsidRPr="003E6CAA" w:rsidRDefault="003E6CAA" w:rsidP="003E6CAA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  <w:r w:rsidRPr="003E6CAA">
              <w:rPr>
                <w:rFonts w:eastAsia="Times New Roman" w:cs="Times New Roman"/>
                <w:sz w:val="26"/>
                <w:szCs w:val="26"/>
                <w:lang w:val="sv-SE"/>
              </w:rPr>
              <w:t>Tổng kết lớp tập huấn và rút kinh nghiệm</w:t>
            </w:r>
          </w:p>
        </w:tc>
        <w:tc>
          <w:tcPr>
            <w:tcW w:w="2268" w:type="dxa"/>
          </w:tcPr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TS. Đỗ Chí Hùng</w:t>
            </w:r>
          </w:p>
          <w:p w:rsidR="003E6CAA" w:rsidRPr="003E6CAA" w:rsidRDefault="003E6CAA" w:rsidP="003E6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0"/>
                <w:lang w:val="sv-SE"/>
              </w:rPr>
            </w:pPr>
            <w:r w:rsidRPr="003E6CAA">
              <w:rPr>
                <w:rFonts w:eastAsia="Times New Roman" w:cs="Times New Roman"/>
                <w:sz w:val="24"/>
                <w:szCs w:val="20"/>
                <w:lang w:val="sv-SE"/>
              </w:rPr>
              <w:t>Bệnh viện E</w:t>
            </w:r>
          </w:p>
        </w:tc>
        <w:tc>
          <w:tcPr>
            <w:tcW w:w="1134" w:type="dxa"/>
            <w:vAlign w:val="center"/>
          </w:tcPr>
          <w:p w:rsidR="003E6CAA" w:rsidRPr="003E6CAA" w:rsidRDefault="003E6CAA" w:rsidP="003E6CAA">
            <w:pPr>
              <w:spacing w:after="0" w:line="240" w:lineRule="auto"/>
              <w:ind w:left="318"/>
              <w:contextualSpacing/>
              <w:jc w:val="both"/>
              <w:rPr>
                <w:rFonts w:eastAsia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3E6CAA" w:rsidRPr="003E6CAA" w:rsidRDefault="003E6CAA" w:rsidP="003E6CAA">
      <w:pPr>
        <w:rPr>
          <w:rFonts w:eastAsia="Times New Roman" w:cs="Times New Roman"/>
          <w:sz w:val="26"/>
          <w:szCs w:val="26"/>
          <w:lang w:val="en-US"/>
        </w:rPr>
      </w:pPr>
    </w:p>
    <w:p w:rsidR="0088088A" w:rsidRDefault="0088088A"/>
    <w:sectPr w:rsidR="0088088A" w:rsidSect="002F6D83">
      <w:footerReference w:type="default" r:id="rId8"/>
      <w:pgSz w:w="11907" w:h="16840" w:code="9"/>
      <w:pgMar w:top="1008" w:right="1138" w:bottom="1008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917" w:rsidRDefault="00823917">
      <w:pPr>
        <w:spacing w:after="0" w:line="240" w:lineRule="auto"/>
      </w:pPr>
      <w:r>
        <w:separator/>
      </w:r>
    </w:p>
  </w:endnote>
  <w:endnote w:type="continuationSeparator" w:id="0">
    <w:p w:rsidR="00823917" w:rsidRDefault="00823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B98" w:rsidRDefault="008D28D2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836F73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:rsidR="00520B98" w:rsidRDefault="008239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917" w:rsidRDefault="00823917">
      <w:pPr>
        <w:spacing w:after="0" w:line="240" w:lineRule="auto"/>
      </w:pPr>
      <w:r>
        <w:separator/>
      </w:r>
    </w:p>
  </w:footnote>
  <w:footnote w:type="continuationSeparator" w:id="0">
    <w:p w:rsidR="00823917" w:rsidRDefault="008239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5A5B"/>
    <w:multiLevelType w:val="hybridMultilevel"/>
    <w:tmpl w:val="0F1C0698"/>
    <w:lvl w:ilvl="0" w:tplc="4A58833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1E3A9D"/>
    <w:multiLevelType w:val="hybridMultilevel"/>
    <w:tmpl w:val="6442959C"/>
    <w:lvl w:ilvl="0" w:tplc="2B76D848">
      <w:start w:val="1"/>
      <w:numFmt w:val="bullet"/>
      <w:lvlText w:val="-"/>
      <w:lvlJc w:val="left"/>
      <w:pPr>
        <w:ind w:left="815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9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CAA"/>
    <w:rsid w:val="00161669"/>
    <w:rsid w:val="0017222C"/>
    <w:rsid w:val="00231A14"/>
    <w:rsid w:val="00262FEB"/>
    <w:rsid w:val="002700CF"/>
    <w:rsid w:val="002C3EA9"/>
    <w:rsid w:val="002D4C97"/>
    <w:rsid w:val="00323AF4"/>
    <w:rsid w:val="003E6CAA"/>
    <w:rsid w:val="00444EF2"/>
    <w:rsid w:val="00454C86"/>
    <w:rsid w:val="0067461E"/>
    <w:rsid w:val="006E5EA6"/>
    <w:rsid w:val="0074573B"/>
    <w:rsid w:val="00787CE3"/>
    <w:rsid w:val="007A09BA"/>
    <w:rsid w:val="00816F0C"/>
    <w:rsid w:val="00823917"/>
    <w:rsid w:val="00836F73"/>
    <w:rsid w:val="00843488"/>
    <w:rsid w:val="0088088A"/>
    <w:rsid w:val="008D28D2"/>
    <w:rsid w:val="009114DF"/>
    <w:rsid w:val="009309EB"/>
    <w:rsid w:val="009573CF"/>
    <w:rsid w:val="009C5FC5"/>
    <w:rsid w:val="009E59F3"/>
    <w:rsid w:val="00A259B9"/>
    <w:rsid w:val="00A27E9C"/>
    <w:rsid w:val="00A537B9"/>
    <w:rsid w:val="00AA1C4F"/>
    <w:rsid w:val="00B4666D"/>
    <w:rsid w:val="00B909E0"/>
    <w:rsid w:val="00B97E88"/>
    <w:rsid w:val="00C72DFF"/>
    <w:rsid w:val="00CD0DED"/>
    <w:rsid w:val="00D35D40"/>
    <w:rsid w:val="00DA030E"/>
    <w:rsid w:val="00DD6945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E6CAA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sz w:val="24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E6CAA"/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CAA"/>
    <w:rPr>
      <w:rFonts w:ascii="Tahoma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E6CAA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sz w:val="24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E6CAA"/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CAA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Tien Duat</dc:creator>
  <cp:lastModifiedBy>Le Tien Duat</cp:lastModifiedBy>
  <cp:revision>2</cp:revision>
  <cp:lastPrinted>2020-10-15T04:08:00Z</cp:lastPrinted>
  <dcterms:created xsi:type="dcterms:W3CDTF">2020-10-19T08:28:00Z</dcterms:created>
  <dcterms:modified xsi:type="dcterms:W3CDTF">2020-10-19T08:28:00Z</dcterms:modified>
</cp:coreProperties>
</file>