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D20" w:rsidRPr="00170457" w:rsidRDefault="00DF2D20" w:rsidP="00DF2D20">
      <w:pPr>
        <w:spacing w:before="60" w:line="288" w:lineRule="auto"/>
        <w:jc w:val="center"/>
        <w:rPr>
          <w:rFonts w:ascii="Times New Roman" w:hAnsi="Times New Roman" w:cs="Times New Roman"/>
          <w:b/>
          <w:sz w:val="28"/>
          <w:szCs w:val="28"/>
        </w:rPr>
      </w:pPr>
      <w:bookmarkStart w:id="0" w:name="_Toc438529602"/>
      <w:bookmarkStart w:id="1" w:name="_Toc438725758"/>
      <w:bookmarkStart w:id="2" w:name="_Toc438817753"/>
      <w:bookmarkStart w:id="3" w:name="_Toc438954447"/>
      <w:bookmarkStart w:id="4" w:name="_Toc461939622"/>
      <w:bookmarkStart w:id="5" w:name="_Toc334686529"/>
      <w:bookmarkStart w:id="6" w:name="_Toc399941803"/>
      <w:bookmarkStart w:id="7" w:name="_Toc399947736"/>
      <w:bookmarkStart w:id="8" w:name="_Toc496797663"/>
      <w:bookmarkStart w:id="9" w:name="_Toc496797842"/>
      <w:bookmarkStart w:id="10" w:name="_Toc496798320"/>
      <w:bookmarkStart w:id="11" w:name="_Toc496798531"/>
      <w:bookmarkStart w:id="12" w:name="_Toc438954453"/>
      <w:bookmarkStart w:id="13" w:name="_Toc488411762"/>
      <w:bookmarkStart w:id="14" w:name="_Toc347227550"/>
      <w:bookmarkStart w:id="15" w:name="_Toc525832237"/>
      <w:bookmarkEnd w:id="0"/>
      <w:bookmarkEnd w:id="1"/>
      <w:bookmarkEnd w:id="2"/>
      <w:bookmarkEnd w:id="3"/>
      <w:bookmarkEnd w:id="4"/>
      <w:bookmarkEnd w:id="5"/>
      <w:bookmarkEnd w:id="6"/>
      <w:bookmarkEnd w:id="7"/>
      <w:r w:rsidRPr="00170457">
        <w:rPr>
          <w:rFonts w:ascii="Times New Roman" w:hAnsi="Times New Roman" w:cs="Times New Roman"/>
          <w:b/>
          <w:sz w:val="28"/>
          <w:szCs w:val="28"/>
        </w:rPr>
        <w:t xml:space="preserve">PHỤ LỤC </w:t>
      </w:r>
      <w:r w:rsidR="00170457">
        <w:rPr>
          <w:rFonts w:ascii="Times New Roman" w:hAnsi="Times New Roman" w:cs="Times New Roman"/>
          <w:b/>
          <w:sz w:val="28"/>
          <w:szCs w:val="28"/>
          <w:lang w:val="en-US"/>
        </w:rPr>
        <w:t>7</w:t>
      </w:r>
      <w:r w:rsidRPr="00170457">
        <w:rPr>
          <w:rFonts w:ascii="Times New Roman" w:hAnsi="Times New Roman" w:cs="Times New Roman"/>
          <w:b/>
          <w:sz w:val="28"/>
          <w:szCs w:val="28"/>
        </w:rPr>
        <w:t xml:space="preserve">. MẪU HỢP ĐỒNG, ĐIỀU KIỆN </w:t>
      </w:r>
      <w:bookmarkEnd w:id="8"/>
      <w:bookmarkEnd w:id="9"/>
      <w:bookmarkEnd w:id="10"/>
      <w:bookmarkEnd w:id="11"/>
      <w:r w:rsidRPr="00170457">
        <w:rPr>
          <w:rFonts w:ascii="Times New Roman" w:hAnsi="Times New Roman" w:cs="Times New Roman"/>
          <w:b/>
          <w:sz w:val="28"/>
          <w:szCs w:val="28"/>
        </w:rPr>
        <w:t xml:space="preserve">CHUNG VÀ </w:t>
      </w:r>
    </w:p>
    <w:p w:rsidR="00DF2D20" w:rsidRPr="00170457" w:rsidRDefault="00DF2D20" w:rsidP="00DF2D20">
      <w:pPr>
        <w:spacing w:before="60" w:line="288" w:lineRule="auto"/>
        <w:jc w:val="center"/>
        <w:rPr>
          <w:rFonts w:ascii="Times New Roman" w:hAnsi="Times New Roman" w:cs="Times New Roman"/>
          <w:b/>
          <w:smallCaps/>
          <w:sz w:val="28"/>
          <w:szCs w:val="28"/>
        </w:rPr>
      </w:pPr>
      <w:r w:rsidRPr="00170457">
        <w:rPr>
          <w:rFonts w:ascii="Times New Roman" w:hAnsi="Times New Roman" w:cs="Times New Roman"/>
          <w:b/>
          <w:sz w:val="28"/>
          <w:szCs w:val="28"/>
        </w:rPr>
        <w:t>ĐIỀU KIỆN CỤ THỂ CỦA HỢP ĐỒNG</w:t>
      </w:r>
    </w:p>
    <w:bookmarkEnd w:id="12"/>
    <w:bookmarkEnd w:id="13"/>
    <w:bookmarkEnd w:id="14"/>
    <w:p w:rsidR="009B5845" w:rsidRPr="00426109" w:rsidRDefault="009B5845" w:rsidP="009B5845">
      <w:pPr>
        <w:pStyle w:val="Heading1"/>
        <w:jc w:val="center"/>
        <w:rPr>
          <w:rFonts w:ascii="Times New Roman" w:hAnsi="Times New Roman"/>
        </w:rPr>
      </w:pPr>
      <w:r w:rsidRPr="00426109">
        <w:rPr>
          <w:rFonts w:ascii="Times New Roman" w:hAnsi="Times New Roman"/>
        </w:rPr>
        <w:t>ĐIỀU KIỆN CHUNG CỦA HỢP ĐỒNG</w:t>
      </w:r>
      <w:bookmarkEnd w:id="15"/>
    </w:p>
    <w:tbl>
      <w:tblPr>
        <w:tblW w:w="9923" w:type="dxa"/>
        <w:tblInd w:w="-562" w:type="dxa"/>
        <w:tblCellMar>
          <w:left w:w="0" w:type="dxa"/>
          <w:right w:w="0" w:type="dxa"/>
        </w:tblCellMar>
        <w:tblLook w:val="0000" w:firstRow="0" w:lastRow="0" w:firstColumn="0" w:lastColumn="0" w:noHBand="0" w:noVBand="0"/>
      </w:tblPr>
      <w:tblGrid>
        <w:gridCol w:w="2133"/>
        <w:gridCol w:w="7790"/>
      </w:tblGrid>
      <w:tr w:rsidR="009B5845" w:rsidRPr="008E7DB4" w:rsidTr="00370A7A">
        <w:tc>
          <w:tcPr>
            <w:tcW w:w="2133" w:type="dxa"/>
            <w:tcBorders>
              <w:top w:val="single" w:sz="4" w:space="0" w:color="auto"/>
              <w:left w:val="single" w:sz="4" w:space="0" w:color="auto"/>
              <w:bottom w:val="nil"/>
              <w:right w:val="nil"/>
            </w:tcBorders>
            <w:shd w:val="clear" w:color="auto" w:fill="FFFFFF"/>
          </w:tcPr>
          <w:p w:rsidR="009B5845"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 Định nghĩa</w:t>
            </w:r>
          </w:p>
          <w:p w:rsidR="009B5845" w:rsidRPr="00932A89" w:rsidRDefault="009B5845" w:rsidP="00370A7A">
            <w:pPr>
              <w:ind w:firstLine="720"/>
              <w:rPr>
                <w:rFonts w:ascii="Times New Roman" w:hAnsi="Times New Roman" w:cs="Times New Roman"/>
                <w:sz w:val="26"/>
                <w:szCs w:val="26"/>
              </w:rPr>
            </w:pPr>
          </w:p>
        </w:tc>
        <w:tc>
          <w:tcPr>
            <w:tcW w:w="7790" w:type="dxa"/>
            <w:tcBorders>
              <w:top w:val="single" w:sz="4" w:space="0" w:color="auto"/>
              <w:left w:val="single" w:sz="4" w:space="0" w:color="auto"/>
              <w:bottom w:val="nil"/>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Trong hợp đồng này, các từ ngữ dưới đây được hiểu như sau:</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1.1.</w:t>
            </w:r>
            <w:r w:rsidRPr="008E7DB4">
              <w:rPr>
                <w:rFonts w:ascii="Times New Roman" w:hAnsi="Times New Roman" w:cs="Times New Roman"/>
                <w:sz w:val="26"/>
                <w:szCs w:val="26"/>
              </w:rPr>
              <w:t xml:space="preserve"> “Chủ đầu tư” là tổ chức được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1.2.</w:t>
            </w:r>
            <w:r w:rsidRPr="008E7DB4">
              <w:rPr>
                <w:rFonts w:ascii="Times New Roman" w:hAnsi="Times New Roman" w:cs="Times New Roman"/>
                <w:sz w:val="26"/>
                <w:szCs w:val="26"/>
              </w:rPr>
              <w:t xml:space="preserve"> “Hợp đồng” là thỏa thuận giữa Chủ đầu tư và nhà thầu, thể hiện b</w:t>
            </w:r>
            <w:r w:rsidRPr="003D1E84">
              <w:rPr>
                <w:rFonts w:ascii="Times New Roman" w:hAnsi="Times New Roman" w:cs="Times New Roman"/>
                <w:sz w:val="26"/>
                <w:szCs w:val="26"/>
              </w:rPr>
              <w:t>ằ</w:t>
            </w:r>
            <w:r w:rsidRPr="008E7DB4">
              <w:rPr>
                <w:rFonts w:ascii="Times New Roman" w:hAnsi="Times New Roman" w:cs="Times New Roman"/>
                <w:sz w:val="26"/>
                <w:szCs w:val="26"/>
              </w:rPr>
              <w:t>ng văn bản, được hai bên ký kết, bao gồm cả phụ lục và tài liệu kèm theo;</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1.3.</w:t>
            </w:r>
            <w:r w:rsidRPr="008E7DB4">
              <w:rPr>
                <w:rFonts w:ascii="Times New Roman" w:hAnsi="Times New Roman" w:cs="Times New Roman"/>
                <w:sz w:val="26"/>
                <w:szCs w:val="26"/>
              </w:rPr>
              <w:t xml:space="preserve"> “Nhà thầu” là nhà thầu trúng thầu (có thể là nhà thầu độc lập hoặc liên danh) và được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1.4.</w:t>
            </w:r>
            <w:r w:rsidRPr="008E7DB4">
              <w:rPr>
                <w:rFonts w:ascii="Times New Roman" w:hAnsi="Times New Roman" w:cs="Times New Roman"/>
                <w:sz w:val="26"/>
                <w:szCs w:val="26"/>
              </w:rPr>
              <w:t xml:space="preserve"> “Nhà thầu phụ” là một cá nhân hay tổ chức có tên trong danh sách các nhà thầu phụ do nhà thầu chính đề xuất trong HSDT hoặc nhà thầu thực hiện các phần công việc mà nhà thầu chính đề xuất trong </w:t>
            </w:r>
            <w:r w:rsidRPr="003D1E84">
              <w:rPr>
                <w:rFonts w:ascii="Times New Roman" w:hAnsi="Times New Roman" w:cs="Times New Roman"/>
                <w:sz w:val="26"/>
                <w:szCs w:val="26"/>
              </w:rPr>
              <w:t>H</w:t>
            </w:r>
            <w:r w:rsidRPr="008E7DB4">
              <w:rPr>
                <w:rFonts w:ascii="Times New Roman" w:hAnsi="Times New Roman" w:cs="Times New Roman"/>
                <w:sz w:val="26"/>
                <w:szCs w:val="26"/>
              </w:rPr>
              <w:t>SDT; ký Hợp đồng với nhà thầu chính để thực hiện một phần công việc trong Hợp đồng theo nội dung đã kê khai trong HSDT được Chủ đầu tư chấp thuận;</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1.5.</w:t>
            </w:r>
            <w:r w:rsidRPr="008E7DB4">
              <w:rPr>
                <w:rFonts w:ascii="Times New Roman" w:hAnsi="Times New Roman" w:cs="Times New Roman"/>
                <w:sz w:val="26"/>
                <w:szCs w:val="26"/>
              </w:rPr>
              <w:t xml:space="preserve"> “Tài liệu Hợp đồng” nghĩa là các tài liệu được liệt kê trong Hợp đồng, bao gồm bất kỳ bản sửa đổi, bổ sung nào của Hợp đồng;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1.6.</w:t>
            </w:r>
            <w:r w:rsidRPr="008E7DB4">
              <w:rPr>
                <w:rFonts w:ascii="Times New Roman" w:hAnsi="Times New Roman" w:cs="Times New Roman"/>
                <w:sz w:val="26"/>
                <w:szCs w:val="26"/>
              </w:rPr>
              <w:t xml:space="preserve"> "Giá hợp đồng" là tổng số tiền ghi trong hợp đồng cho việc cung cấp thuốc và dịch vụ liên quan. Giá hợp đồng đã bao gồm tất cả các chi phí về thuế, phí, lệ phí (nếu có);</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1.7.</w:t>
            </w:r>
            <w:r w:rsidRPr="008E7DB4">
              <w:rPr>
                <w:rFonts w:ascii="Times New Roman" w:hAnsi="Times New Roman" w:cs="Times New Roman"/>
                <w:sz w:val="26"/>
                <w:szCs w:val="26"/>
              </w:rPr>
              <w:t xml:space="preserve"> “Ngày” là ngày dương lịch; tháng là tháng dương lịch;</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1.8.</w:t>
            </w:r>
            <w:r w:rsidRPr="008E7DB4">
              <w:rPr>
                <w:rFonts w:ascii="Times New Roman" w:hAnsi="Times New Roman" w:cs="Times New Roman"/>
                <w:sz w:val="26"/>
                <w:szCs w:val="26"/>
              </w:rPr>
              <w:t xml:space="preserve"> “Hoàn thành” là việc Nhà thầu hoàn tất các dịch vụ liên quan theo các điều khoản và điều kiện quy định tại Hợp đồng;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1.9.</w:t>
            </w:r>
            <w:r w:rsidRPr="008E7DB4">
              <w:rPr>
                <w:rFonts w:ascii="Times New Roman" w:hAnsi="Times New Roman" w:cs="Times New Roman"/>
                <w:sz w:val="26"/>
                <w:szCs w:val="26"/>
              </w:rPr>
              <w:t xml:space="preserve"> "Địa điểm dự án" là địa điểm được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2. Thứ tự ưu tiên</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Các tài liệu cấu thành Hợp đồng được sắp xếp theo thứ tự ưu tiên sau đây:</w:t>
            </w:r>
          </w:p>
          <w:p w:rsidR="009B5845" w:rsidRPr="003D1E8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2.1. Hợp đồng, kèm theo các phụ lục hợp đồng;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 xml:space="preserve">2.2. </w:t>
            </w:r>
            <w:r w:rsidRPr="008E7DB4">
              <w:rPr>
                <w:rFonts w:ascii="Times New Roman" w:hAnsi="Times New Roman" w:cs="Times New Roman"/>
                <w:sz w:val="26"/>
                <w:szCs w:val="26"/>
              </w:rPr>
              <w:t>Thư chấp thuận HSDT và trao hợp đồng;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2.3.</w:t>
            </w:r>
            <w:r w:rsidRPr="008E7DB4">
              <w:rPr>
                <w:rFonts w:ascii="Times New Roman" w:hAnsi="Times New Roman" w:cs="Times New Roman"/>
                <w:sz w:val="26"/>
                <w:szCs w:val="26"/>
              </w:rPr>
              <w:t xml:space="preserve"> Quyết định phê duyệt kết quả lựa chọn nhà thầu;</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2.4.</w:t>
            </w:r>
            <w:r w:rsidRPr="008E7DB4">
              <w:rPr>
                <w:rFonts w:ascii="Times New Roman" w:hAnsi="Times New Roman" w:cs="Times New Roman"/>
                <w:sz w:val="26"/>
                <w:szCs w:val="26"/>
              </w:rPr>
              <w:t xml:space="preserve"> ĐKCT;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2.5.</w:t>
            </w:r>
            <w:r w:rsidRPr="008E7DB4">
              <w:rPr>
                <w:rFonts w:ascii="Times New Roman" w:hAnsi="Times New Roman" w:cs="Times New Roman"/>
                <w:sz w:val="26"/>
                <w:szCs w:val="26"/>
              </w:rPr>
              <w:t xml:space="preserve"> ĐKC;</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2.6.</w:t>
            </w:r>
            <w:r w:rsidRPr="008E7DB4">
              <w:rPr>
                <w:rFonts w:ascii="Times New Roman" w:hAnsi="Times New Roman" w:cs="Times New Roman"/>
                <w:sz w:val="26"/>
                <w:szCs w:val="26"/>
              </w:rPr>
              <w:t xml:space="preserve"> HSDT và các văn bản làm rõ HSDT của Nhà thầu;</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2.7.</w:t>
            </w:r>
            <w:r w:rsidRPr="008E7DB4">
              <w:rPr>
                <w:rFonts w:ascii="Times New Roman" w:hAnsi="Times New Roman" w:cs="Times New Roman"/>
                <w:sz w:val="26"/>
                <w:szCs w:val="26"/>
              </w:rPr>
              <w:t xml:space="preserve"> HSMT và các tài liệu sửa đổi HSMT (nếu có);</w:t>
            </w:r>
          </w:p>
          <w:p w:rsidR="009B5845" w:rsidRPr="003D1E8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2.8.</w:t>
            </w:r>
            <w:r w:rsidRPr="008E7DB4">
              <w:rPr>
                <w:rFonts w:ascii="Times New Roman" w:hAnsi="Times New Roman" w:cs="Times New Roman"/>
                <w:sz w:val="26"/>
                <w:szCs w:val="26"/>
              </w:rPr>
              <w:t xml:space="preserve"> Các tài liệu khác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lastRenderedPageBreak/>
              <w:t>3. Luật và ngôn ngữ</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Luật điều chỉnh hợp đồng là luật Việt Nam, ngôn ngữ của hợp đồng là tiếng Việt.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 xml:space="preserve">4. </w:t>
            </w:r>
            <w:r w:rsidRPr="008E7DB4">
              <w:rPr>
                <w:rFonts w:ascii="Times New Roman" w:hAnsi="Times New Roman" w:cs="Times New Roman"/>
                <w:b/>
                <w:sz w:val="26"/>
                <w:szCs w:val="26"/>
                <w:lang w:val="en-US"/>
              </w:rPr>
              <w:t>Ủ</w:t>
            </w:r>
            <w:r w:rsidRPr="008E7DB4">
              <w:rPr>
                <w:rFonts w:ascii="Times New Roman" w:hAnsi="Times New Roman" w:cs="Times New Roman"/>
                <w:b/>
                <w:sz w:val="26"/>
                <w:szCs w:val="26"/>
              </w:rPr>
              <w:t>y quyền</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Trừ khi có quy định khác trong </w:t>
            </w:r>
            <w:r w:rsidRPr="008E7DB4">
              <w:rPr>
                <w:rFonts w:ascii="Times New Roman" w:hAnsi="Times New Roman" w:cs="Times New Roman"/>
                <w:b/>
                <w:sz w:val="26"/>
                <w:szCs w:val="26"/>
              </w:rPr>
              <w:t>ĐKCT</w:t>
            </w:r>
            <w:r w:rsidRPr="008E7DB4">
              <w:rPr>
                <w:rFonts w:ascii="Times New Roman" w:hAnsi="Times New Roman" w:cs="Times New Roman"/>
                <w:sz w:val="26"/>
                <w:szCs w:val="26"/>
              </w:rPr>
              <w:t xml:space="preserve">, Chủ đầu tư có thể ủy quyền thực hiện bất kỳ </w:t>
            </w:r>
            <w:r w:rsidRPr="003D1E84">
              <w:rPr>
                <w:rFonts w:ascii="Times New Roman" w:hAnsi="Times New Roman" w:cs="Times New Roman"/>
                <w:sz w:val="26"/>
                <w:szCs w:val="26"/>
              </w:rPr>
              <w:t>tr</w:t>
            </w:r>
            <w:r w:rsidRPr="008E7DB4">
              <w:rPr>
                <w:rFonts w:ascii="Times New Roman" w:hAnsi="Times New Roman" w:cs="Times New Roman"/>
                <w:sz w:val="26"/>
                <w:szCs w:val="26"/>
              </w:rPr>
              <w:t xml:space="preserve">ách nhiệm nào của mình cho người khác, sau khi thông báo bằng văn bản cho Nhà </w:t>
            </w:r>
            <w:r w:rsidRPr="003D1E84">
              <w:rPr>
                <w:rFonts w:ascii="Times New Roman" w:hAnsi="Times New Roman" w:cs="Times New Roman"/>
                <w:sz w:val="26"/>
                <w:szCs w:val="26"/>
              </w:rPr>
              <w:t>thầu</w:t>
            </w:r>
            <w:r w:rsidRPr="008E7DB4">
              <w:rPr>
                <w:rFonts w:ascii="Times New Roman" w:hAnsi="Times New Roman" w:cs="Times New Roman"/>
                <w:sz w:val="26"/>
                <w:szCs w:val="26"/>
              </w:rPr>
              <w:t xml:space="preserve"> và có thể rút lại quyết định ủy quyền sau khi đã thông báo bằng văn bản cho Nhà thầu.</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5. Thông báo</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5.1.</w:t>
            </w:r>
            <w:r w:rsidRPr="008E7DB4">
              <w:rPr>
                <w:rFonts w:ascii="Times New Roman" w:hAnsi="Times New Roman" w:cs="Times New Roman"/>
                <w:sz w:val="26"/>
                <w:szCs w:val="26"/>
              </w:rPr>
              <w:t xml:space="preserve"> Bất cứ thông báo nào của một bên gửi cho bên kia liên quan đến hợp đồng phải được thể hiện bằng văn bản, theo địa chỉ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5.2.</w:t>
            </w:r>
            <w:r w:rsidRPr="008E7DB4">
              <w:rPr>
                <w:rFonts w:ascii="Times New Roman" w:hAnsi="Times New Roman" w:cs="Times New Roman"/>
                <w:sz w:val="26"/>
                <w:szCs w:val="26"/>
              </w:rPr>
              <w:t xml:space="preserve"> Thông báo của một bên sẽ được coi là có hiệu lực kể từ ngày bên kia nhận </w:t>
            </w:r>
            <w:r w:rsidRPr="003D1E84">
              <w:rPr>
                <w:rFonts w:ascii="Times New Roman" w:hAnsi="Times New Roman" w:cs="Times New Roman"/>
                <w:sz w:val="26"/>
                <w:szCs w:val="26"/>
              </w:rPr>
              <w:t>d</w:t>
            </w:r>
            <w:r w:rsidRPr="008E7DB4">
              <w:rPr>
                <w:rFonts w:ascii="Times New Roman" w:hAnsi="Times New Roman" w:cs="Times New Roman"/>
                <w:sz w:val="26"/>
                <w:szCs w:val="26"/>
              </w:rPr>
              <w:t>ược hoặc theo ngày hiệu lực nêu trong thông báo, tùy theo ngày nào đến muộn hơn.</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6. Bảo đảm thực hiện hợp đồng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6.1.</w:t>
            </w:r>
            <w:r w:rsidRPr="008E7DB4">
              <w:rPr>
                <w:rFonts w:ascii="Times New Roman" w:hAnsi="Times New Roman" w:cs="Times New Roman"/>
                <w:sz w:val="26"/>
                <w:szCs w:val="26"/>
              </w:rPr>
              <w:t xml:space="preserve"> Bảo đảm thực hiện hợp đồng phải được nộp lên Chủ đầu tư không muộn hơn ngày quy định tại Thư chấp thuận HSDT và trao hợp đồng. Bảo đảm thực hiện hợp đồng được áp dụng theo hình thức, giá trị và hiệu lực quy định tại</w:t>
            </w:r>
            <w:r w:rsidRPr="003D1E84">
              <w:rPr>
                <w:rFonts w:ascii="Times New Roman" w:hAnsi="Times New Roman" w:cs="Times New Roman"/>
                <w:sz w:val="26"/>
                <w:szCs w:val="26"/>
              </w:rPr>
              <w:t xml:space="preserve">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6.2.</w:t>
            </w:r>
            <w:r w:rsidRPr="008E7DB4">
              <w:rPr>
                <w:rFonts w:ascii="Times New Roman" w:hAnsi="Times New Roman" w:cs="Times New Roman"/>
                <w:sz w:val="26"/>
                <w:szCs w:val="26"/>
              </w:rPr>
              <w:t xml:space="preserve"> Thời hạn hoàn trả bảo đảm thực hiện hợp đồng theo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7. Nhà thầu phụ</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3D1E8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7.1. Nhà thầu được ký kết hợp đồng với các nhà thầu phụ trong danh sách các nhà thầu phụ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 xml:space="preserve"> đ</w:t>
            </w:r>
            <w:r w:rsidRPr="003D1E84">
              <w:rPr>
                <w:rFonts w:ascii="Times New Roman" w:hAnsi="Times New Roman" w:cs="Times New Roman"/>
                <w:sz w:val="26"/>
                <w:szCs w:val="26"/>
              </w:rPr>
              <w:t>ể</w:t>
            </w:r>
            <w:r w:rsidRPr="008E7DB4">
              <w:rPr>
                <w:rFonts w:ascii="Times New Roman" w:hAnsi="Times New Roman" w:cs="Times New Roman"/>
                <w:sz w:val="26"/>
                <w:szCs w:val="26"/>
              </w:rPr>
              <w:t xml:space="preserve"> thực hiện một phần công việc nêu trong HSDT. Việc sử dụng nhà thầu phụ sẽ không làm thay đổi các nghĩa vụ của nhà thầu. Nhà thầu phải chịu trách nhiệm trước Chủ đầu tư về khối lượng, chất lượng, tiến </w:t>
            </w:r>
            <w:r w:rsidRPr="003D1E84">
              <w:rPr>
                <w:rFonts w:ascii="Times New Roman" w:hAnsi="Times New Roman" w:cs="Times New Roman"/>
                <w:sz w:val="26"/>
                <w:szCs w:val="26"/>
              </w:rPr>
              <w:t>đ</w:t>
            </w:r>
            <w:r w:rsidRPr="008E7DB4">
              <w:rPr>
                <w:rFonts w:ascii="Times New Roman" w:hAnsi="Times New Roman" w:cs="Times New Roman"/>
                <w:sz w:val="26"/>
                <w:szCs w:val="26"/>
              </w:rPr>
              <w:t>ộ và các nghĩa vụ khác đối với phần việc do nhà thầu phụ thực hiện.</w:t>
            </w:r>
          </w:p>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Việc thay thế, bổ sung nhà thầu phụ ngoài danh sách các nhà thầu phụ đã được nêu tại Mục này chỉ được thực hiện khi có lý do xác đáng, hợp lý và được Chủ đầu tư chấp thuận.</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7.2.</w:t>
            </w:r>
            <w:r w:rsidRPr="008E7DB4">
              <w:rPr>
                <w:rFonts w:ascii="Times New Roman" w:hAnsi="Times New Roman" w:cs="Times New Roman"/>
                <w:sz w:val="26"/>
                <w:szCs w:val="26"/>
              </w:rPr>
              <w:t xml:space="preserve"> Nhà thầu không được sử dụng nhà thầu phụ cho các công việc khác ngoài công việc kê khai sử dụng nhà thầu phụ nêu trong HSDT.</w:t>
            </w:r>
          </w:p>
          <w:p w:rsidR="009B5845" w:rsidRPr="003D1E8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7.3.</w:t>
            </w:r>
            <w:r w:rsidRPr="008E7DB4">
              <w:rPr>
                <w:rFonts w:ascii="Times New Roman" w:hAnsi="Times New Roman" w:cs="Times New Roman"/>
                <w:sz w:val="26"/>
                <w:szCs w:val="26"/>
              </w:rPr>
              <w:t xml:space="preserve"> Yêu cầu khác về nhà thầu phụ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8. Giải quyết tranh chấp</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8.1.</w:t>
            </w:r>
            <w:r w:rsidRPr="008E7DB4">
              <w:rPr>
                <w:rFonts w:ascii="Times New Roman" w:hAnsi="Times New Roman" w:cs="Times New Roman"/>
                <w:sz w:val="26"/>
                <w:szCs w:val="26"/>
              </w:rPr>
              <w:t xml:space="preserve"> Chủ đầu tư và nhà thầu có trách nhiệm giải quyết các tranh chấp phát sinh giữa hai bên thông qua thương lượng, hòa giải.</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8.2.</w:t>
            </w:r>
            <w:r w:rsidRPr="008E7DB4">
              <w:rPr>
                <w:rFonts w:ascii="Times New Roman" w:hAnsi="Times New Roman" w:cs="Times New Roman"/>
                <w:sz w:val="26"/>
                <w:szCs w:val="26"/>
              </w:rPr>
              <w:t xml:space="preserve"> Nếu tranh chấp không thể giải quyết được bằng thương lượng, hòa giải trong thời gian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 xml:space="preserve"> kể từ ngày phát sinh tranh chấp thì bất kỳ bên nào cũng đều có thể yêu cầu đưa việc tranh chấp ra giải quyết theo cơ chế được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9. Phạm vi cung cấp</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Thuốc phải được cung cấp theo quy định tại Chương V - Phạm vi cung cấp và được đính kèm thành Phụ lục bảng giá hợp đồng và là một bộ phận </w:t>
            </w:r>
            <w:r w:rsidRPr="008E7DB4">
              <w:rPr>
                <w:rFonts w:ascii="Times New Roman" w:hAnsi="Times New Roman" w:cs="Times New Roman"/>
                <w:sz w:val="26"/>
                <w:szCs w:val="26"/>
              </w:rPr>
              <w:lastRenderedPageBreak/>
              <w:t>không tách rời của hợp đồng này, bao gồm các loại thuốc mà nhà thầu phải cung cấp cùng với đơn giá của các loại thuốc đó.</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lastRenderedPageBreak/>
              <w:t>10. Tiến độ cung cấp thuốc, lịch hoàn thành các dịch vụ liên quan (nếu có) và tài liệu chứng từ</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Tiến độ cung cấp thuốc và lịch hoàn thành các dịch vụ liên quan (nếu có) phải được thực hiện theo quy định tại Mục 1 Chương V - Phạm vi cung cấp. Nhà thầu phải cung cấp các hóa đ</w:t>
            </w:r>
            <w:r w:rsidRPr="003D1E84">
              <w:rPr>
                <w:rFonts w:ascii="Times New Roman" w:hAnsi="Times New Roman" w:cs="Times New Roman"/>
                <w:sz w:val="26"/>
                <w:szCs w:val="26"/>
              </w:rPr>
              <w:t>ơn</w:t>
            </w:r>
            <w:r w:rsidRPr="008E7DB4">
              <w:rPr>
                <w:rFonts w:ascii="Times New Roman" w:hAnsi="Times New Roman" w:cs="Times New Roman"/>
                <w:sz w:val="26"/>
                <w:szCs w:val="26"/>
              </w:rPr>
              <w:t xml:space="preserve"> và/hoặc các chứng từ tài liệu khác theo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11. Trách nhiệm của Nhà thầu</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Nhà thầu phải cung cấp toàn bộ thuốc và các Dịch vụ liên quan (nếu có) trong Phạm vi cung cấp quy định tại Mục 9 ĐKC và theo tiến độ cung cấp thuốc, lịch hoàn thành các dịch vụ liên quan quy định tại Mục 10 ĐKC.</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12. Loại hợp đồng và giá h</w:t>
            </w:r>
            <w:r w:rsidRPr="003D1E84">
              <w:rPr>
                <w:rFonts w:ascii="Times New Roman" w:hAnsi="Times New Roman" w:cs="Times New Roman"/>
                <w:b/>
                <w:sz w:val="26"/>
                <w:szCs w:val="26"/>
              </w:rPr>
              <w:t>ợ</w:t>
            </w:r>
            <w:r w:rsidRPr="008E7DB4">
              <w:rPr>
                <w:rFonts w:ascii="Times New Roman" w:hAnsi="Times New Roman" w:cs="Times New Roman"/>
                <w:b/>
                <w:sz w:val="26"/>
                <w:szCs w:val="26"/>
              </w:rPr>
              <w:t>p đồng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12.1.</w:t>
            </w:r>
            <w:r w:rsidRPr="008E7DB4">
              <w:rPr>
                <w:rFonts w:ascii="Times New Roman" w:hAnsi="Times New Roman" w:cs="Times New Roman"/>
                <w:sz w:val="26"/>
                <w:szCs w:val="26"/>
              </w:rPr>
              <w:t xml:space="preserve"> Loại hợp đồng theo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12.2.</w:t>
            </w:r>
            <w:r w:rsidRPr="008E7DB4">
              <w:rPr>
                <w:rFonts w:ascii="Times New Roman" w:hAnsi="Times New Roman" w:cs="Times New Roman"/>
                <w:sz w:val="26"/>
                <w:szCs w:val="26"/>
              </w:rPr>
              <w:t xml:space="preserve"> Giá hợp đồng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 xml:space="preserve"> là toàn bộ chi phí để thực hiện hoàn thành việc cung cấp thuốc và dịch vụ liên quan của gói thầu nêu trong Bảng giá hợp đồng trên</w:t>
            </w:r>
            <w:r w:rsidRPr="003D1E84">
              <w:rPr>
                <w:rFonts w:ascii="Times New Roman" w:hAnsi="Times New Roman" w:cs="Times New Roman"/>
                <w:sz w:val="26"/>
                <w:szCs w:val="26"/>
              </w:rPr>
              <w:t xml:space="preserve"> </w:t>
            </w:r>
            <w:r w:rsidRPr="008E7DB4">
              <w:rPr>
                <w:rFonts w:ascii="Times New Roman" w:hAnsi="Times New Roman" w:cs="Times New Roman"/>
                <w:sz w:val="26"/>
                <w:szCs w:val="26"/>
              </w:rPr>
              <w:t>cơ sở bảo đảm tiến độ, chất lượng theo đúng yêu cầu của gói thầu. Giá hợp đồng đã bao gồm toàn bộ các chi phí về thuế, phí, lệ phí (nếu có).</w:t>
            </w:r>
          </w:p>
          <w:p w:rsidR="009B5845" w:rsidRPr="003D1E8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12.3. Bảng giá hợp đồng quy định tại Phụ lục bảng giá hợp đồng là một bộ phận không tách rời của hợp đồng này, bao gồm phạm vi cung cấp và thành tiền của các hạng mục.</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13. Điều chỉnh giá hợp đ</w:t>
            </w:r>
            <w:r w:rsidRPr="003D1E84">
              <w:rPr>
                <w:rFonts w:ascii="Times New Roman" w:hAnsi="Times New Roman" w:cs="Times New Roman"/>
                <w:b/>
                <w:sz w:val="26"/>
                <w:szCs w:val="26"/>
              </w:rPr>
              <w:t>ồ</w:t>
            </w:r>
            <w:r w:rsidRPr="008E7DB4">
              <w:rPr>
                <w:rFonts w:ascii="Times New Roman" w:hAnsi="Times New Roman" w:cs="Times New Roman"/>
                <w:b/>
                <w:sz w:val="26"/>
                <w:szCs w:val="26"/>
              </w:rPr>
              <w:t>ng và khối lượng hợp đồng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Việc điều chỉnh giá hợp đồng và khối lượng hợp đồng thực hiện theo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14. Điều chỉnh thuế</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Việc điều chỉnh thuế thực hiện theo quy định tại ĐKCT.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15. Thanh toán</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15.1.</w:t>
            </w:r>
            <w:r w:rsidRPr="008E7DB4">
              <w:rPr>
                <w:rFonts w:ascii="Times New Roman" w:hAnsi="Times New Roman" w:cs="Times New Roman"/>
                <w:sz w:val="26"/>
                <w:szCs w:val="26"/>
              </w:rPr>
              <w:t xml:space="preserve"> Việc thanh toán thực hiện theo quy định tại ĐKCT. Trường hợp Chủ đầu tư thanh toán chậm, Nhà thầu sẽ được trả lãi trên số tiền thanh toán chậm vào lần thanh toán kế tiếp. Lãi suất thanh toán chậm được tính từ ngày mà lẽ ra phải thanh toán cho đến ngày thanh toán thực tế và mức lãi suất áp dụng là mức lãi suất hiện hành đối với các khoản vay thương mại bằng VND.</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15.2.</w:t>
            </w:r>
            <w:r w:rsidRPr="008E7DB4">
              <w:rPr>
                <w:rFonts w:ascii="Times New Roman" w:hAnsi="Times New Roman" w:cs="Times New Roman"/>
                <w:sz w:val="26"/>
                <w:szCs w:val="26"/>
              </w:rPr>
              <w:t xml:space="preserve"> Đồng tiền thanh toán là: VND.</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16. Bản quyền</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Nhà thầu phải hoàn toàn chịu trách nhiệm về mọi thiệt hại phát sinh do việc khiếu nại của bên thứ ba về việc vi phạm bản quyền sở hữu trí tuệ liên quan đến thuốc mà nhà thầu đã cung cấp cho Chủ đầu tư.</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 xml:space="preserve">17. Sử dụng các tài liệu và thông tin liên quan đến hợp </w:t>
            </w:r>
            <w:r w:rsidRPr="008E7DB4">
              <w:rPr>
                <w:rFonts w:ascii="Times New Roman" w:hAnsi="Times New Roman" w:cs="Times New Roman"/>
                <w:b/>
                <w:sz w:val="26"/>
                <w:szCs w:val="26"/>
              </w:rPr>
              <w:lastRenderedPageBreak/>
              <w:t>đồng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lastRenderedPageBreak/>
              <w:t>17.1.</w:t>
            </w:r>
            <w:r w:rsidRPr="008E7DB4">
              <w:rPr>
                <w:rFonts w:ascii="Times New Roman" w:hAnsi="Times New Roman" w:cs="Times New Roman"/>
                <w:sz w:val="26"/>
                <w:szCs w:val="26"/>
              </w:rPr>
              <w:t xml:space="preserve"> Nếu không có sự đồng ý trước bằng văn bản của Chủ đầu tư, Nhà thầu không được tiết lộ nội dung của hợp đồng cùng như đặc tính kỹ thuật, thông tin do Chủ đầu tư hoặc đại diện của Chủ đầu tư đưa ra cho bất cứ ai </w:t>
            </w:r>
            <w:r w:rsidRPr="008E7DB4">
              <w:rPr>
                <w:rFonts w:ascii="Times New Roman" w:hAnsi="Times New Roman" w:cs="Times New Roman"/>
                <w:sz w:val="26"/>
                <w:szCs w:val="26"/>
              </w:rPr>
              <w:lastRenderedPageBreak/>
              <w:t>không phải là người có liên quan đến việc thực hiện hợp đồng. Việc nhà thầu cung cấp các thông tin cho người có liên quan đến việc thực hiện hợp đồng được thực hiện theo chế độ bảo mật và trong phạm vi cần thiết cho việc thực hiện hợp đồng này.</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17.2.</w:t>
            </w:r>
            <w:r w:rsidRPr="008E7DB4">
              <w:rPr>
                <w:rFonts w:ascii="Times New Roman" w:hAnsi="Times New Roman" w:cs="Times New Roman"/>
                <w:sz w:val="26"/>
                <w:szCs w:val="26"/>
              </w:rPr>
              <w:t xml:space="preserve"> Nếu không có sự đồng ý bằng văn bản của Chủ đầu tư, nhà thầu không được sử dụng bất cứ thông tin hoặc tài liệu nào quy định tại Mục 17.1 ĐKC này vào mục đích</w:t>
            </w:r>
            <w:r w:rsidRPr="003D1E84">
              <w:rPr>
                <w:rFonts w:ascii="Times New Roman" w:hAnsi="Times New Roman" w:cs="Times New Roman"/>
                <w:sz w:val="26"/>
                <w:szCs w:val="26"/>
              </w:rPr>
              <w:t xml:space="preserve"> </w:t>
            </w:r>
            <w:r w:rsidRPr="008E7DB4">
              <w:rPr>
                <w:rFonts w:ascii="Times New Roman" w:hAnsi="Times New Roman" w:cs="Times New Roman"/>
                <w:sz w:val="26"/>
                <w:szCs w:val="26"/>
              </w:rPr>
              <w:t>khác trừ khi vì mục đích thực hiện hợp đ</w:t>
            </w:r>
            <w:r w:rsidRPr="003D1E84">
              <w:rPr>
                <w:rFonts w:ascii="Times New Roman" w:hAnsi="Times New Roman" w:cs="Times New Roman"/>
                <w:sz w:val="26"/>
                <w:szCs w:val="26"/>
              </w:rPr>
              <w:t>ồ</w:t>
            </w:r>
            <w:r w:rsidRPr="008E7DB4">
              <w:rPr>
                <w:rFonts w:ascii="Times New Roman" w:hAnsi="Times New Roman" w:cs="Times New Roman"/>
                <w:sz w:val="26"/>
                <w:szCs w:val="26"/>
              </w:rPr>
              <w:t>ng.</w:t>
            </w:r>
          </w:p>
          <w:p w:rsidR="009B5845" w:rsidRPr="003D1E8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17.3. Các tài liệu quy định tại Mục 17.1 ĐKC thuộc quyền sở hữu của Chủ đầu tư. Khi Chủ đầu tư có yêu cầu, nhà thầu phải trả lại cho Chủ đầu tư các tài liệu này (bao gồm cả các bản chụp) sau khi đã hoàn thành nghĩa vụ theo hợp đồng.</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lastRenderedPageBreak/>
              <w:t>18. Thông số kỹ thu</w:t>
            </w:r>
            <w:r w:rsidRPr="003D1E84">
              <w:rPr>
                <w:rFonts w:ascii="Times New Roman" w:hAnsi="Times New Roman" w:cs="Times New Roman"/>
                <w:b/>
                <w:sz w:val="26"/>
                <w:szCs w:val="26"/>
              </w:rPr>
              <w:t>ậ</w:t>
            </w:r>
            <w:r w:rsidRPr="008E7DB4">
              <w:rPr>
                <w:rFonts w:ascii="Times New Roman" w:hAnsi="Times New Roman" w:cs="Times New Roman"/>
                <w:b/>
                <w:sz w:val="26"/>
                <w:szCs w:val="26"/>
              </w:rPr>
              <w:t>t và tiêu chuẩn</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Thuốc được cung cấp theo Hợp đồng này sẽ phải tuân theo các thông số kỹ thuật và tiêu chuẩn đề cập tại Mục 2 Chương VI - Phạm vi cung cấp;</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19. Đóng gói thuốc</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Nhà thầu sẽ phải đóng gói thuốc đúng yêu cầu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 xml:space="preserve"> phù hợp với từng loại phương tiện vận chuyển để chuyển thuốc từ nơi xuất hàng đến địa điểm giao hàng quy định. Việc đóng gói phải bảo đảm thuốc không bị hư hỏng do va chạm trong khi bốc dỡ vận chuyển và các tác động khác của môi trường. Kích thước và trọng lượng của mỗi kiện hàng phải tính đến điều kiện vận chuyển như khoảng cách, phương tiện vận chuyển, điều kiện cơ sở hạ tầng... từ nơi xuất hàng đến địa điểm giao hàng quy định.</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20. Bảo hiểm</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Thuốc cung cấp theo hợp đồng phải được bảo hiểm đầy đủ để bù đắp những mất mát, tổn thất bất thường trong quá trình sản xuất, vận chuyển, lưu kho và giao hàng theo những nội dung được quy định tại </w:t>
            </w:r>
            <w:r w:rsidRPr="003D1E84">
              <w:rPr>
                <w:rFonts w:ascii="Times New Roman" w:hAnsi="Times New Roman" w:cs="Times New Roman"/>
                <w:b/>
                <w:sz w:val="26"/>
                <w:szCs w:val="26"/>
              </w:rPr>
              <w:t>Đ</w:t>
            </w:r>
            <w:r w:rsidRPr="008E7DB4">
              <w:rPr>
                <w:rFonts w:ascii="Times New Roman" w:hAnsi="Times New Roman" w:cs="Times New Roman"/>
                <w:b/>
                <w:sz w:val="26"/>
                <w:szCs w:val="26"/>
              </w:rPr>
              <w:t>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21. Vận chuyển và các dịch vụ phát sinh</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Yêu cầu về vận chuyển thuốc và các yêu cầu khác được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22. Kiểm tra và thử nghiệm thuốc</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22.1.</w:t>
            </w:r>
            <w:r w:rsidRPr="008E7DB4">
              <w:rPr>
                <w:rFonts w:ascii="Times New Roman" w:hAnsi="Times New Roman" w:cs="Times New Roman"/>
                <w:sz w:val="26"/>
                <w:szCs w:val="26"/>
              </w:rPr>
              <w:t xml:space="preserve"> Chủ đầu tư hoặc đại diện của Chủ đầu tư có quyền kiểm tra, thử nghiệm thuốc được cung cấp để khẳng định thuốc đó có đặc tính kỹ thuật phù hợp với yêu cầu của hợp đồng. Nội dung, địa điểm và cách thức tiến hành kiểm tra, thử nghiệm được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22.2.</w:t>
            </w:r>
            <w:r w:rsidRPr="008E7DB4">
              <w:rPr>
                <w:rFonts w:ascii="Times New Roman" w:hAnsi="Times New Roman" w:cs="Times New Roman"/>
                <w:sz w:val="26"/>
                <w:szCs w:val="26"/>
              </w:rPr>
              <w:t xml:space="preserve"> Bất kỳ thuốc nào qua kiểm tra, thử nghiệm mà không phù hợp với đặc tính kỹ thuật theo hợp đồng thì Chủ đầu tư có quyền từ chối.</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lang w:val="en-US"/>
              </w:rPr>
            </w:pPr>
            <w:r w:rsidRPr="008E7DB4">
              <w:rPr>
                <w:rFonts w:ascii="Times New Roman" w:hAnsi="Times New Roman" w:cs="Times New Roman"/>
                <w:b/>
                <w:sz w:val="26"/>
                <w:szCs w:val="26"/>
              </w:rPr>
              <w:t xml:space="preserve">23. Bồi thường </w:t>
            </w:r>
            <w:r w:rsidRPr="008E7DB4">
              <w:rPr>
                <w:rFonts w:ascii="Times New Roman" w:hAnsi="Times New Roman" w:cs="Times New Roman"/>
                <w:b/>
                <w:sz w:val="26"/>
                <w:szCs w:val="26"/>
                <w:lang w:val="en-US"/>
              </w:rPr>
              <w:t>thiệt hại</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Trừ trường hợp bất khả kháng theo quy định tại Mục 25 ĐKC, nếu nhà thầu không thực hiện một phần hay toàn bộ nội dung công việc theo hợp đồng trong thời hạn đã nêu trong hợp đồng thì Chủ đầu tư có thể khấu trừ vào giá hợp đồng một khoản tiền bồi thường tương ứng với % giá trị công việc chậm thực hiện như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 xml:space="preserve"> tính cho mỗi tuần chậm thực </w:t>
            </w:r>
            <w:r w:rsidRPr="008E7DB4">
              <w:rPr>
                <w:rFonts w:ascii="Times New Roman" w:hAnsi="Times New Roman" w:cs="Times New Roman"/>
                <w:sz w:val="26"/>
                <w:szCs w:val="26"/>
              </w:rPr>
              <w:lastRenderedPageBreak/>
              <w:t xml:space="preserve">hiện hoặc khoảng thời gian khác như thỏa thuận cho đến khi nội dung công việc đó được thực hiện. Chủ đầu tư sẽ khấu trừ đến % tối đa như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 Khi đạt đến mức tối đa, Chủ đầu tư có thể xem xét chấm dứt hợp đồng theo quy định tại Mục 28 ĐKC.</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lastRenderedPageBreak/>
              <w:t>24. Yêu cầu chất lượ</w:t>
            </w:r>
            <w:r w:rsidRPr="003D1E84">
              <w:rPr>
                <w:rFonts w:ascii="Times New Roman" w:hAnsi="Times New Roman" w:cs="Times New Roman"/>
                <w:b/>
                <w:sz w:val="26"/>
                <w:szCs w:val="26"/>
              </w:rPr>
              <w:t>n</w:t>
            </w:r>
            <w:r w:rsidRPr="008E7DB4">
              <w:rPr>
                <w:rFonts w:ascii="Times New Roman" w:hAnsi="Times New Roman" w:cs="Times New Roman"/>
                <w:b/>
                <w:sz w:val="26"/>
                <w:szCs w:val="26"/>
              </w:rPr>
              <w:t>g và hạn sử dụng thuốc</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24.1.</w:t>
            </w:r>
            <w:r w:rsidRPr="008E7DB4">
              <w:rPr>
                <w:rFonts w:ascii="Times New Roman" w:hAnsi="Times New Roman" w:cs="Times New Roman"/>
                <w:sz w:val="26"/>
                <w:szCs w:val="26"/>
              </w:rPr>
              <w:t xml:space="preserve"> Nhà thầu bảo đảm rằng thuốc được cung cấp bảo đảm chất lượng theo tiêu chuẩn đã cấp phép lưu hành và bảo đảm còn hạn sử dụng, trừ khi có quy định khác nêu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 Ngoài ra, nhà thầu cũng phải bảo đảm rằng thuốc được cung cấp theo hợp đồng sẽ không có các khuyết tật n</w:t>
            </w:r>
            <w:r w:rsidRPr="003D1E84">
              <w:rPr>
                <w:rFonts w:ascii="Times New Roman" w:hAnsi="Times New Roman" w:cs="Times New Roman"/>
                <w:sz w:val="26"/>
                <w:szCs w:val="26"/>
              </w:rPr>
              <w:t>ả</w:t>
            </w:r>
            <w:r w:rsidRPr="008E7DB4">
              <w:rPr>
                <w:rFonts w:ascii="Times New Roman" w:hAnsi="Times New Roman" w:cs="Times New Roman"/>
                <w:sz w:val="26"/>
                <w:szCs w:val="26"/>
              </w:rPr>
              <w:t>y sinh có thể dẫn đến những bất lợi trong quá trình sử dụng bình thường của thuốc.</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24.2.</w:t>
            </w:r>
            <w:r w:rsidRPr="008E7DB4">
              <w:rPr>
                <w:rFonts w:ascii="Times New Roman" w:hAnsi="Times New Roman" w:cs="Times New Roman"/>
                <w:sz w:val="26"/>
                <w:szCs w:val="26"/>
              </w:rPr>
              <w:t xml:space="preserve"> Y</w:t>
            </w:r>
            <w:r w:rsidRPr="003D1E84">
              <w:rPr>
                <w:rFonts w:ascii="Times New Roman" w:hAnsi="Times New Roman" w:cs="Times New Roman"/>
                <w:sz w:val="26"/>
                <w:szCs w:val="26"/>
              </w:rPr>
              <w:t>ê</w:t>
            </w:r>
            <w:r w:rsidRPr="008E7DB4">
              <w:rPr>
                <w:rFonts w:ascii="Times New Roman" w:hAnsi="Times New Roman" w:cs="Times New Roman"/>
                <w:sz w:val="26"/>
                <w:szCs w:val="26"/>
              </w:rPr>
              <w:t xml:space="preserve">u cầu về hạn sử dụng đối với thuốc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25. Bất khả kháng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3D1E8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25.1.</w:t>
            </w:r>
            <w:r w:rsidRPr="008E7DB4">
              <w:rPr>
                <w:rFonts w:ascii="Times New Roman" w:hAnsi="Times New Roman" w:cs="Times New Roman"/>
                <w:sz w:val="26"/>
                <w:szCs w:val="26"/>
              </w:rPr>
              <w:t xml:space="preserve"> Trong hợp đồng này, bất khả kháng được hiểu là nh</w:t>
            </w:r>
            <w:r w:rsidRPr="003D1E84">
              <w:rPr>
                <w:rFonts w:ascii="Times New Roman" w:hAnsi="Times New Roman" w:cs="Times New Roman"/>
                <w:sz w:val="26"/>
                <w:szCs w:val="26"/>
              </w:rPr>
              <w:t>ữ</w:t>
            </w:r>
            <w:r w:rsidRPr="008E7DB4">
              <w:rPr>
                <w:rFonts w:ascii="Times New Roman" w:hAnsi="Times New Roman" w:cs="Times New Roman"/>
                <w:sz w:val="26"/>
                <w:szCs w:val="26"/>
              </w:rPr>
              <w:t>ng sự kiện nằm ngoài tầm kiểm soát và khả năng lường trước của các bên, chẳng hạn như: chiến tranh, bạo loạn, đình công, hỏa hoạn, thiên tai, lũ lụt, dịch bệnh, cách ly do kiểm dịch.</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25.2.</w:t>
            </w:r>
            <w:r w:rsidRPr="008E7DB4">
              <w:rPr>
                <w:rFonts w:ascii="Times New Roman" w:hAnsi="Times New Roman" w:cs="Times New Roman"/>
                <w:sz w:val="26"/>
                <w:szCs w:val="26"/>
              </w:rPr>
              <w:t xml:space="preserve"> Khi xảy ra trường hợp bất khả kháng, bên bị ảnh hưởng bởi sự kiện bất khả kháng phải kịp thời thông báo bằng văn bản cho bên kia về sự kiện đó và nguyên nhân gây ra sự kiện. Đồng thời, chuyển cho bên kia giấy xác nhận về sự kiện bất khả kháng đó được cấp bởi một tổ chức có thẩm quyền tại nơi xảy ra sự kiện bất khả kháng.</w:t>
            </w:r>
          </w:p>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Trong khoảng thời gian không thể thực hiện hợp đồng do điều kiện bất khả kháng, Nhà thầu theo hướng dẫn của Chủ đầu tư vẫn phải tiếp tục thực hiện các nghĩa vụ hợp đồng của mình theo hoàn cảnh thực tế cho phép và phải tìm mọi biện pháp h</w:t>
            </w:r>
            <w:r w:rsidRPr="003D1E84">
              <w:rPr>
                <w:rFonts w:ascii="Times New Roman" w:hAnsi="Times New Roman" w:cs="Times New Roman"/>
                <w:sz w:val="26"/>
                <w:szCs w:val="26"/>
              </w:rPr>
              <w:t>ợ</w:t>
            </w:r>
            <w:r w:rsidRPr="008E7DB4">
              <w:rPr>
                <w:rFonts w:ascii="Times New Roman" w:hAnsi="Times New Roman" w:cs="Times New Roman"/>
                <w:sz w:val="26"/>
                <w:szCs w:val="26"/>
              </w:rPr>
              <w:t>p lý để thực hiện các phần việc không bị ảnh hưởng bởi sự kiện bất khả kháng. Trong trường hợp này, Chủ đầu tư phải xem xét đ</w:t>
            </w:r>
            <w:r w:rsidRPr="003D1E84">
              <w:rPr>
                <w:rFonts w:ascii="Times New Roman" w:hAnsi="Times New Roman" w:cs="Times New Roman"/>
                <w:sz w:val="26"/>
                <w:szCs w:val="26"/>
              </w:rPr>
              <w:t>ể</w:t>
            </w:r>
            <w:r w:rsidRPr="008E7DB4">
              <w:rPr>
                <w:rFonts w:ascii="Times New Roman" w:hAnsi="Times New Roman" w:cs="Times New Roman"/>
                <w:sz w:val="26"/>
                <w:szCs w:val="26"/>
              </w:rPr>
              <w:t xml:space="preserve"> bồi hoàn cho Nhà thầu các khoản phụ phí cần thiết và hợp lý mà họ phải gánh chịu.</w:t>
            </w:r>
          </w:p>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25.3. Một bên không hoàn thành nhiệm vụ của mình do trường hợp bất khả kháng sẽ không phải bồi thường thiệt hại, bị phạt hoặc bị chấm dứt hợp đồng.</w:t>
            </w:r>
          </w:p>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Trường hợp phát sinh tranh chấp giữa các bên do sự kiện bất khả kháng xảy ra hoặc kéo dài thì tranh chấp sẽ </w:t>
            </w:r>
            <w:r w:rsidRPr="003D1E84">
              <w:rPr>
                <w:rFonts w:ascii="Times New Roman" w:hAnsi="Times New Roman" w:cs="Times New Roman"/>
                <w:sz w:val="26"/>
                <w:szCs w:val="26"/>
              </w:rPr>
              <w:t>đ</w:t>
            </w:r>
            <w:r w:rsidRPr="008E7DB4">
              <w:rPr>
                <w:rFonts w:ascii="Times New Roman" w:hAnsi="Times New Roman" w:cs="Times New Roman"/>
                <w:sz w:val="26"/>
                <w:szCs w:val="26"/>
              </w:rPr>
              <w:t>ược giải quyết theo quy định tại Mục 8 ĐKC.</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26. Hiệu chỉnh</w:t>
            </w:r>
            <w:r w:rsidRPr="003D1E84">
              <w:rPr>
                <w:rFonts w:ascii="Times New Roman" w:hAnsi="Times New Roman" w:cs="Times New Roman"/>
                <w:b/>
                <w:sz w:val="26"/>
                <w:szCs w:val="26"/>
              </w:rPr>
              <w:t>,</w:t>
            </w:r>
            <w:r w:rsidRPr="008E7DB4">
              <w:rPr>
                <w:rFonts w:ascii="Times New Roman" w:hAnsi="Times New Roman" w:cs="Times New Roman"/>
                <w:b/>
                <w:sz w:val="26"/>
                <w:szCs w:val="26"/>
              </w:rPr>
              <w:t xml:space="preserve"> bổ sung hợp đồng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26.1.</w:t>
            </w:r>
            <w:r w:rsidRPr="008E7DB4">
              <w:rPr>
                <w:rFonts w:ascii="Times New Roman" w:hAnsi="Times New Roman" w:cs="Times New Roman"/>
                <w:sz w:val="26"/>
                <w:szCs w:val="26"/>
              </w:rPr>
              <w:t xml:space="preserve"> Việc hiệu chỉnh, bổ sung hợp đồng có thể được thực hiện trong các trường hợp sau:</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a)</w:t>
            </w:r>
            <w:r w:rsidRPr="008E7DB4">
              <w:rPr>
                <w:rFonts w:ascii="Times New Roman" w:hAnsi="Times New Roman" w:cs="Times New Roman"/>
                <w:sz w:val="26"/>
                <w:szCs w:val="26"/>
              </w:rPr>
              <w:t xml:space="preserve"> Thay đổi phương thức vận chuyển hoặc đóng gói;</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b)</w:t>
            </w:r>
            <w:r w:rsidRPr="008E7DB4">
              <w:rPr>
                <w:rFonts w:ascii="Times New Roman" w:hAnsi="Times New Roman" w:cs="Times New Roman"/>
                <w:sz w:val="26"/>
                <w:szCs w:val="26"/>
              </w:rPr>
              <w:t xml:space="preserve"> Thay đổi địa điểm giao hàng;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c)</w:t>
            </w:r>
            <w:r w:rsidRPr="008E7DB4">
              <w:rPr>
                <w:rFonts w:ascii="Times New Roman" w:hAnsi="Times New Roman" w:cs="Times New Roman"/>
                <w:sz w:val="26"/>
                <w:szCs w:val="26"/>
              </w:rPr>
              <w:t xml:space="preserve"> Thay đổi thời gian thực hiện hợp đồng;</w:t>
            </w:r>
          </w:p>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lang w:val="en-US"/>
              </w:rPr>
              <w:lastRenderedPageBreak/>
              <w:t>d)</w:t>
            </w:r>
            <w:r w:rsidRPr="008E7DB4">
              <w:rPr>
                <w:rFonts w:ascii="Times New Roman" w:hAnsi="Times New Roman" w:cs="Times New Roman"/>
                <w:sz w:val="26"/>
                <w:szCs w:val="26"/>
              </w:rPr>
              <w:t xml:space="preserve"> Thay đổi thuốc trúng thầu;</w:t>
            </w:r>
          </w:p>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 xml:space="preserve">đ) Các nội dung khác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26.2.</w:t>
            </w:r>
            <w:r w:rsidRPr="008E7DB4">
              <w:rPr>
                <w:rFonts w:ascii="Times New Roman" w:hAnsi="Times New Roman" w:cs="Times New Roman"/>
                <w:sz w:val="26"/>
                <w:szCs w:val="26"/>
              </w:rPr>
              <w:t xml:space="preserve"> Chủ đầu tư và nhà thầu sẽ tiến hành thương thảo để làm cơ sở ký kết phụ lục bổ sung hợp đồng trong trường hợp hiệu chỉnh, bổ sung hợp đồng.</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lastRenderedPageBreak/>
              <w:t>27. Điều chỉnh tiến đ</w:t>
            </w:r>
            <w:r w:rsidRPr="003D1E84">
              <w:rPr>
                <w:rFonts w:ascii="Times New Roman" w:hAnsi="Times New Roman" w:cs="Times New Roman"/>
                <w:b/>
                <w:sz w:val="26"/>
                <w:szCs w:val="26"/>
              </w:rPr>
              <w:t>ộ</w:t>
            </w:r>
            <w:r w:rsidRPr="008E7DB4">
              <w:rPr>
                <w:rFonts w:ascii="Times New Roman" w:hAnsi="Times New Roman" w:cs="Times New Roman"/>
                <w:b/>
                <w:sz w:val="26"/>
                <w:szCs w:val="26"/>
              </w:rPr>
              <w:t xml:space="preserve"> thực hiện hợp đ</w:t>
            </w:r>
            <w:r w:rsidRPr="003D1E84">
              <w:rPr>
                <w:rFonts w:ascii="Times New Roman" w:hAnsi="Times New Roman" w:cs="Times New Roman"/>
                <w:b/>
                <w:sz w:val="26"/>
                <w:szCs w:val="26"/>
              </w:rPr>
              <w:t>ồ</w:t>
            </w:r>
            <w:r w:rsidRPr="008E7DB4">
              <w:rPr>
                <w:rFonts w:ascii="Times New Roman" w:hAnsi="Times New Roman" w:cs="Times New Roman"/>
                <w:b/>
                <w:sz w:val="26"/>
                <w:szCs w:val="26"/>
              </w:rPr>
              <w:t>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8E7DB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Tiến độ thực hiện hợp đồng chỉ được điều chỉnh trong trường hợp sau đây:</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27.1.</w:t>
            </w:r>
            <w:r w:rsidRPr="008E7DB4">
              <w:rPr>
                <w:rFonts w:ascii="Times New Roman" w:hAnsi="Times New Roman" w:cs="Times New Roman"/>
                <w:sz w:val="26"/>
                <w:szCs w:val="26"/>
              </w:rPr>
              <w:t xml:space="preserve"> Trường hợp bất khả kháng, không liên quan đến vi phạm hoặc sơ suất của các bên tham gia hợp đồng;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27.2.</w:t>
            </w:r>
            <w:r w:rsidRPr="008E7DB4">
              <w:rPr>
                <w:rFonts w:ascii="Times New Roman" w:hAnsi="Times New Roman" w:cs="Times New Roman"/>
                <w:sz w:val="26"/>
                <w:szCs w:val="26"/>
              </w:rPr>
              <w:t xml:space="preserve"> Thay đổi phạm vi cung cấp, biện pháp cung cấp do yêu cầu khách quan làm ảnh hưởng đến tiến độ thực hiện hợp đồng;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27.3.</w:t>
            </w:r>
            <w:r w:rsidRPr="008E7DB4">
              <w:rPr>
                <w:rFonts w:ascii="Times New Roman" w:hAnsi="Times New Roman" w:cs="Times New Roman"/>
                <w:sz w:val="26"/>
                <w:szCs w:val="26"/>
              </w:rPr>
              <w:t xml:space="preserve"> Trường hợp điều chỉnh tiến độ thực hiện hợp đồng mà không làm kéo dài tiến độ hoàn thành dự án thì các bên tham gia hợp đồng thỏa thuận, thống nhất việc điều chỉnh. Trường hợp </w:t>
            </w:r>
            <w:r w:rsidRPr="003D1E84">
              <w:rPr>
                <w:rFonts w:ascii="Times New Roman" w:hAnsi="Times New Roman" w:cs="Times New Roman"/>
                <w:sz w:val="26"/>
                <w:szCs w:val="26"/>
              </w:rPr>
              <w:t>đ</w:t>
            </w:r>
            <w:r w:rsidRPr="008E7DB4">
              <w:rPr>
                <w:rFonts w:ascii="Times New Roman" w:hAnsi="Times New Roman" w:cs="Times New Roman"/>
                <w:sz w:val="26"/>
                <w:szCs w:val="26"/>
              </w:rPr>
              <w:t>iều chỉnh tiến độ thực hiện hợp đồng làm kéo dài tiến độ hoàn thành dự án thì phải báo cáo người có thẩm quyền xem xét, quyết định.</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27.4.</w:t>
            </w:r>
            <w:r w:rsidRPr="008E7DB4">
              <w:rPr>
                <w:rFonts w:ascii="Times New Roman" w:hAnsi="Times New Roman" w:cs="Times New Roman"/>
                <w:sz w:val="26"/>
                <w:szCs w:val="26"/>
              </w:rPr>
              <w:t xml:space="preserve"> Các trường hợp khác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tc>
      </w:tr>
      <w:tr w:rsidR="009B5845" w:rsidRPr="008E7DB4" w:rsidTr="00370A7A">
        <w:tc>
          <w:tcPr>
            <w:tcW w:w="2133" w:type="dxa"/>
            <w:tcBorders>
              <w:top w:val="single" w:sz="4" w:space="0" w:color="auto"/>
              <w:left w:val="single" w:sz="4" w:space="0" w:color="auto"/>
              <w:bottom w:val="single" w:sz="4" w:space="0" w:color="auto"/>
              <w:right w:val="nil"/>
            </w:tcBorders>
            <w:shd w:val="clear" w:color="auto" w:fill="FFFFFF"/>
          </w:tcPr>
          <w:p w:rsidR="009B5845" w:rsidRPr="008E7DB4" w:rsidRDefault="009B5845" w:rsidP="00370A7A">
            <w:pPr>
              <w:spacing w:before="120"/>
              <w:jc w:val="both"/>
              <w:rPr>
                <w:rFonts w:ascii="Times New Roman" w:hAnsi="Times New Roman" w:cs="Times New Roman"/>
                <w:b/>
                <w:sz w:val="26"/>
                <w:szCs w:val="26"/>
              </w:rPr>
            </w:pPr>
            <w:r w:rsidRPr="008E7DB4">
              <w:rPr>
                <w:rFonts w:ascii="Times New Roman" w:hAnsi="Times New Roman" w:cs="Times New Roman"/>
                <w:b/>
                <w:sz w:val="26"/>
                <w:szCs w:val="26"/>
              </w:rPr>
              <w:t>28. Chấm dứt hợp đồng</w:t>
            </w:r>
          </w:p>
        </w:tc>
        <w:tc>
          <w:tcPr>
            <w:tcW w:w="7790" w:type="dxa"/>
            <w:tcBorders>
              <w:top w:val="single" w:sz="4" w:space="0" w:color="auto"/>
              <w:left w:val="single" w:sz="4" w:space="0" w:color="auto"/>
              <w:bottom w:val="single" w:sz="4" w:space="0" w:color="auto"/>
              <w:right w:val="single" w:sz="4" w:space="0" w:color="auto"/>
            </w:tcBorders>
            <w:shd w:val="clear" w:color="auto" w:fill="FFFFFF"/>
          </w:tcPr>
          <w:p w:rsidR="009B5845" w:rsidRPr="003D1E84" w:rsidRDefault="009B5845" w:rsidP="00370A7A">
            <w:pPr>
              <w:spacing w:before="120"/>
              <w:jc w:val="both"/>
              <w:rPr>
                <w:rFonts w:ascii="Times New Roman" w:hAnsi="Times New Roman" w:cs="Times New Roman"/>
                <w:sz w:val="26"/>
                <w:szCs w:val="26"/>
              </w:rPr>
            </w:pPr>
            <w:r w:rsidRPr="008E7DB4">
              <w:rPr>
                <w:rFonts w:ascii="Times New Roman" w:hAnsi="Times New Roman" w:cs="Times New Roman"/>
                <w:sz w:val="26"/>
                <w:szCs w:val="26"/>
              </w:rPr>
              <w:t>28.1. Chủ đầu tư hoặc nhà thầu có thể chấm dứt hợp đồng nếu một trong hai bên có vi phạm cơ bản về hợp đồng như sau:</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 xml:space="preserve">a) </w:t>
            </w:r>
            <w:r w:rsidRPr="008E7DB4">
              <w:rPr>
                <w:rFonts w:ascii="Times New Roman" w:hAnsi="Times New Roman" w:cs="Times New Roman"/>
                <w:sz w:val="26"/>
                <w:szCs w:val="26"/>
              </w:rPr>
              <w:t>Nhà thầu không thực hiện một ph</w:t>
            </w:r>
            <w:r w:rsidRPr="003D1E84">
              <w:rPr>
                <w:rFonts w:ascii="Times New Roman" w:hAnsi="Times New Roman" w:cs="Times New Roman"/>
                <w:sz w:val="26"/>
                <w:szCs w:val="26"/>
              </w:rPr>
              <w:t>ầ</w:t>
            </w:r>
            <w:r w:rsidRPr="008E7DB4">
              <w:rPr>
                <w:rFonts w:ascii="Times New Roman" w:hAnsi="Times New Roman" w:cs="Times New Roman"/>
                <w:sz w:val="26"/>
                <w:szCs w:val="26"/>
              </w:rPr>
              <w:t>n hoặc toàn bộ nội dung công việc theo hợp đồng trong thời hạn đã nêu trong hợp đồng hoặc trong khoảng thời gian đã được Chủ đầu tư gia hạn;</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b)</w:t>
            </w:r>
            <w:r w:rsidRPr="008E7DB4">
              <w:rPr>
                <w:rFonts w:ascii="Times New Roman" w:hAnsi="Times New Roman" w:cs="Times New Roman"/>
                <w:sz w:val="26"/>
                <w:szCs w:val="26"/>
              </w:rPr>
              <w:t xml:space="preserve"> Chủ đầu tư hoặc Nhà thầu bị phá sản hoặc phải thanh lý tài sản để tái cơ cấu hoặc sáp nhập;</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c)</w:t>
            </w:r>
            <w:r w:rsidRPr="008E7DB4">
              <w:rPr>
                <w:rFonts w:ascii="Times New Roman" w:hAnsi="Times New Roman" w:cs="Times New Roman"/>
                <w:sz w:val="26"/>
                <w:szCs w:val="26"/>
              </w:rPr>
              <w:t xml:space="preserve"> Có bằng chứng cho thấy Nhà thầu đã vi phạm một trong các hành vi bị cấm quy định tại Điều 89 Luật đấu thầu số 43/2013/QH13 trong quá trình đấu thầu hoặc thực hiện Hợp đồng;</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d)</w:t>
            </w:r>
            <w:r w:rsidRPr="008E7DB4">
              <w:rPr>
                <w:rFonts w:ascii="Times New Roman" w:hAnsi="Times New Roman" w:cs="Times New Roman"/>
                <w:sz w:val="26"/>
                <w:szCs w:val="26"/>
              </w:rPr>
              <w:t xml:space="preserve"> Các hành vi khác quy định tại </w:t>
            </w:r>
            <w:r w:rsidRPr="008E7DB4">
              <w:rPr>
                <w:rFonts w:ascii="Times New Roman" w:hAnsi="Times New Roman" w:cs="Times New Roman"/>
                <w:b/>
                <w:sz w:val="26"/>
                <w:szCs w:val="26"/>
              </w:rPr>
              <w:t>ĐKCT</w:t>
            </w:r>
            <w:r w:rsidRPr="008E7DB4">
              <w:rPr>
                <w:rFonts w:ascii="Times New Roman" w:hAnsi="Times New Roman" w:cs="Times New Roman"/>
                <w:sz w:val="26"/>
                <w:szCs w:val="26"/>
              </w:rPr>
              <w:t>.</w:t>
            </w:r>
          </w:p>
          <w:p w:rsidR="009B5845" w:rsidRPr="008E7DB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28.2.</w:t>
            </w:r>
            <w:r w:rsidRPr="008E7DB4">
              <w:rPr>
                <w:rFonts w:ascii="Times New Roman" w:hAnsi="Times New Roman" w:cs="Times New Roman"/>
                <w:sz w:val="26"/>
                <w:szCs w:val="26"/>
              </w:rPr>
              <w:t xml:space="preserve"> Trong trường hợp Chủ đầu tư chấm dứt việc thực hiện một phần hay toàn bộ hợp đồng theo điểm a Mục</w:t>
            </w:r>
            <w:r w:rsidRPr="003D1E84">
              <w:rPr>
                <w:rFonts w:ascii="Times New Roman" w:hAnsi="Times New Roman" w:cs="Times New Roman"/>
                <w:sz w:val="26"/>
                <w:szCs w:val="26"/>
              </w:rPr>
              <w:t xml:space="preserve"> 28.1</w:t>
            </w:r>
            <w:r w:rsidRPr="008E7DB4">
              <w:rPr>
                <w:rFonts w:ascii="Times New Roman" w:hAnsi="Times New Roman" w:cs="Times New Roman"/>
                <w:sz w:val="26"/>
                <w:szCs w:val="26"/>
              </w:rPr>
              <w:t xml:space="preserve"> ĐKC thì nhà thầu sẽ chịu trách nhiệm bồi thường cho Chủ đầu tư những chi phí vượt trội cho việc thực hiện phần hợp đồng bị chấm dứt này. Tuy nhiên, nhà thầu vẫn phải tiếp tục thực hiện phần hợp đồng không bị chấm dứt và chịu trách nhiệm bảo hành phần hợp đồng do mình thực hiện.</w:t>
            </w:r>
          </w:p>
          <w:p w:rsidR="009B5845" w:rsidRPr="003D1E8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28.3.</w:t>
            </w:r>
            <w:r w:rsidRPr="008E7DB4">
              <w:rPr>
                <w:rFonts w:ascii="Times New Roman" w:hAnsi="Times New Roman" w:cs="Times New Roman"/>
                <w:sz w:val="26"/>
                <w:szCs w:val="26"/>
              </w:rPr>
              <w:t xml:space="preserve"> Trong trường hợp Chủ đầu tư chấm dứt hợp đồng theo quy định tại điểm b Mục 28.1 ĐKC, Chủ đầu tư không phải chịu bất cứ chi phí đền bù nào. Việc chấm dứt hợp đồng này không làm mất đi quyền lợi của Chủ đầu tư được hưởng theo quy định của hợp đồng và pháp luật.</w:t>
            </w:r>
          </w:p>
        </w:tc>
      </w:tr>
    </w:tbl>
    <w:p w:rsidR="009B5845" w:rsidRPr="002B3E89" w:rsidRDefault="009B5845" w:rsidP="009B5845">
      <w:pPr>
        <w:pStyle w:val="Heading1"/>
        <w:jc w:val="center"/>
        <w:rPr>
          <w:rFonts w:ascii="Times New Roman" w:hAnsi="Times New Roman"/>
          <w:b w:val="0"/>
          <w:sz w:val="28"/>
          <w:szCs w:val="28"/>
        </w:rPr>
      </w:pPr>
      <w:r>
        <w:rPr>
          <w:rFonts w:ascii="Times New Roman" w:hAnsi="Times New Roman"/>
          <w:b w:val="0"/>
          <w:sz w:val="26"/>
          <w:szCs w:val="26"/>
        </w:rPr>
        <w:br w:type="page"/>
      </w:r>
      <w:bookmarkStart w:id="16" w:name="_Toc525832238"/>
      <w:r w:rsidRPr="00426109">
        <w:rPr>
          <w:rFonts w:ascii="Times New Roman" w:hAnsi="Times New Roman"/>
        </w:rPr>
        <w:lastRenderedPageBreak/>
        <w:t>ĐIỀU KIỆN CỤ THỂ CỦA HỢP ĐỒNG</w:t>
      </w:r>
      <w:bookmarkEnd w:id="16"/>
    </w:p>
    <w:p w:rsidR="009B5845" w:rsidRPr="002B3E89" w:rsidRDefault="009B5845" w:rsidP="009B5845">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Trừ khi có quy định khác, toàn bộ </w:t>
      </w:r>
      <w:r w:rsidRPr="002B3E89">
        <w:rPr>
          <w:rFonts w:ascii="Times New Roman" w:hAnsi="Times New Roman" w:cs="Times New Roman"/>
          <w:b/>
          <w:sz w:val="26"/>
          <w:szCs w:val="26"/>
        </w:rPr>
        <w:t>ĐKCT</w:t>
      </w:r>
      <w:r w:rsidRPr="002B3E89">
        <w:rPr>
          <w:rFonts w:ascii="Times New Roman" w:hAnsi="Times New Roman" w:cs="Times New Roman"/>
          <w:sz w:val="26"/>
          <w:szCs w:val="26"/>
        </w:rPr>
        <w:t xml:space="preserve"> phải được Bên mời thầu ghi đầy đủ trước khi phát hành HSMT.</w:t>
      </w:r>
    </w:p>
    <w:tbl>
      <w:tblPr>
        <w:tblW w:w="9356" w:type="dxa"/>
        <w:tblInd w:w="5" w:type="dxa"/>
        <w:tblCellMar>
          <w:left w:w="0" w:type="dxa"/>
          <w:right w:w="0" w:type="dxa"/>
        </w:tblCellMar>
        <w:tblLook w:val="0000" w:firstRow="0" w:lastRow="0" w:firstColumn="0" w:lastColumn="0" w:noHBand="0" w:noVBand="0"/>
      </w:tblPr>
      <w:tblGrid>
        <w:gridCol w:w="1506"/>
        <w:gridCol w:w="7850"/>
      </w:tblGrid>
      <w:tr w:rsidR="009B5845" w:rsidRPr="002B3E89" w:rsidTr="00370A7A">
        <w:tc>
          <w:tcPr>
            <w:tcW w:w="1506" w:type="dxa"/>
            <w:tcBorders>
              <w:top w:val="single" w:sz="4" w:space="0" w:color="auto"/>
              <w:left w:val="single" w:sz="4" w:space="0" w:color="auto"/>
              <w:bottom w:val="nil"/>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1.1</w:t>
            </w:r>
          </w:p>
        </w:tc>
        <w:tc>
          <w:tcPr>
            <w:tcW w:w="7850" w:type="dxa"/>
            <w:tcBorders>
              <w:top w:val="single" w:sz="4" w:space="0" w:color="auto"/>
              <w:left w:val="single" w:sz="4" w:space="0" w:color="auto"/>
              <w:bottom w:val="nil"/>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Chủ đầu tư là: </w:t>
            </w:r>
            <w:r w:rsidRPr="003D1E84">
              <w:rPr>
                <w:rFonts w:ascii="Times New Roman" w:hAnsi="Times New Roman" w:cs="Times New Roman"/>
                <w:sz w:val="26"/>
                <w:szCs w:val="26"/>
              </w:rPr>
              <w:t xml:space="preserve">Các cơ sở y tế trên địa bàn toàn quốc </w:t>
            </w:r>
            <w:r w:rsidRPr="003D1E84">
              <w:rPr>
                <w:rFonts w:ascii="Times New Roman" w:hAnsi="Times New Roman" w:cs="Times New Roman"/>
                <w:i/>
                <w:sz w:val="26"/>
                <w:szCs w:val="26"/>
              </w:rPr>
              <w:t>(Danh sách đính kèm)</w:t>
            </w:r>
          </w:p>
        </w:tc>
      </w:tr>
      <w:tr w:rsidR="009B5845" w:rsidRPr="002B3E89" w:rsidTr="00370A7A">
        <w:tc>
          <w:tcPr>
            <w:tcW w:w="1506" w:type="dxa"/>
            <w:tcBorders>
              <w:top w:val="single" w:sz="4" w:space="0" w:color="auto"/>
              <w:left w:val="single" w:sz="4" w:space="0" w:color="auto"/>
              <w:bottom w:val="nil"/>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1.3</w:t>
            </w:r>
          </w:p>
        </w:tc>
        <w:tc>
          <w:tcPr>
            <w:tcW w:w="7850" w:type="dxa"/>
            <w:tcBorders>
              <w:top w:val="single" w:sz="4" w:space="0" w:color="auto"/>
              <w:left w:val="single" w:sz="4" w:space="0" w:color="auto"/>
              <w:bottom w:val="nil"/>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Nhà thầu: </w:t>
            </w:r>
            <w:r w:rsidRPr="003D1E84">
              <w:rPr>
                <w:rFonts w:ascii="Times New Roman" w:hAnsi="Times New Roman" w:cs="Times New Roman"/>
                <w:sz w:val="26"/>
                <w:szCs w:val="26"/>
              </w:rPr>
              <w:t>___</w:t>
            </w:r>
            <w:r w:rsidRPr="002B3E89">
              <w:rPr>
                <w:rFonts w:ascii="Times New Roman" w:hAnsi="Times New Roman" w:cs="Times New Roman"/>
                <w:sz w:val="26"/>
                <w:szCs w:val="26"/>
              </w:rPr>
              <w:t xml:space="preserve"> </w:t>
            </w:r>
            <w:r w:rsidRPr="002B3E89">
              <w:rPr>
                <w:rFonts w:ascii="Times New Roman" w:hAnsi="Times New Roman" w:cs="Times New Roman"/>
                <w:i/>
                <w:sz w:val="26"/>
                <w:szCs w:val="26"/>
              </w:rPr>
              <w:t>[ghi tên Nhà thầu trúng thầu].</w:t>
            </w:r>
          </w:p>
        </w:tc>
      </w:tr>
      <w:tr w:rsidR="009B5845" w:rsidRPr="002B3E89" w:rsidTr="00370A7A">
        <w:tc>
          <w:tcPr>
            <w:tcW w:w="1506" w:type="dxa"/>
            <w:tcBorders>
              <w:top w:val="single" w:sz="4" w:space="0" w:color="auto"/>
              <w:left w:val="single" w:sz="4" w:space="0" w:color="auto"/>
              <w:bottom w:val="nil"/>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1.11</w:t>
            </w:r>
          </w:p>
        </w:tc>
        <w:tc>
          <w:tcPr>
            <w:tcW w:w="7850" w:type="dxa"/>
            <w:tcBorders>
              <w:top w:val="single" w:sz="4" w:space="0" w:color="auto"/>
              <w:left w:val="single" w:sz="4" w:space="0" w:color="auto"/>
              <w:bottom w:val="nil"/>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Điểm giao hàng cuối cùng là: </w:t>
            </w:r>
            <w:r w:rsidRPr="003D1E84">
              <w:rPr>
                <w:rFonts w:ascii="Times New Roman" w:hAnsi="Times New Roman" w:cs="Times New Roman"/>
                <w:sz w:val="26"/>
                <w:szCs w:val="26"/>
              </w:rPr>
              <w:t>Kho dược của các cơ sở y tế trên địa bàn toàn quố</w:t>
            </w:r>
            <w:r>
              <w:rPr>
                <w:rFonts w:ascii="Times New Roman" w:hAnsi="Times New Roman" w:cs="Times New Roman"/>
                <w:sz w:val="26"/>
                <w:szCs w:val="26"/>
              </w:rPr>
              <w:t>c (</w:t>
            </w:r>
            <w:r w:rsidRPr="00926D4F">
              <w:rPr>
                <w:rFonts w:ascii="Times New Roman" w:hAnsi="Times New Roman" w:cs="Times New Roman"/>
                <w:sz w:val="26"/>
                <w:szCs w:val="26"/>
              </w:rPr>
              <w:t>Theo Bảng 3</w:t>
            </w:r>
            <w:r w:rsidRPr="003D1E84">
              <w:rPr>
                <w:rFonts w:ascii="Times New Roman" w:hAnsi="Times New Roman" w:cs="Times New Roman"/>
                <w:sz w:val="26"/>
                <w:szCs w:val="26"/>
              </w:rPr>
              <w:t>).</w:t>
            </w:r>
          </w:p>
        </w:tc>
      </w:tr>
      <w:tr w:rsidR="009B5845" w:rsidRPr="002B3E89" w:rsidTr="00370A7A">
        <w:tc>
          <w:tcPr>
            <w:tcW w:w="1506" w:type="dxa"/>
            <w:tcBorders>
              <w:top w:val="single" w:sz="4" w:space="0" w:color="auto"/>
              <w:left w:val="single" w:sz="4" w:space="0" w:color="auto"/>
              <w:bottom w:val="nil"/>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2.8</w:t>
            </w:r>
          </w:p>
        </w:tc>
        <w:tc>
          <w:tcPr>
            <w:tcW w:w="7850" w:type="dxa"/>
            <w:tcBorders>
              <w:top w:val="single" w:sz="4" w:space="0" w:color="auto"/>
              <w:left w:val="single" w:sz="4" w:space="0" w:color="auto"/>
              <w:bottom w:val="nil"/>
              <w:right w:val="single" w:sz="4" w:space="0" w:color="auto"/>
            </w:tcBorders>
            <w:shd w:val="clear" w:color="auto" w:fill="FFFFFF"/>
          </w:tcPr>
          <w:p w:rsidR="009B5845" w:rsidRPr="00B03653" w:rsidRDefault="009B5845" w:rsidP="00370A7A">
            <w:pPr>
              <w:tabs>
                <w:tab w:val="right" w:pos="7164"/>
              </w:tabs>
              <w:spacing w:before="120" w:after="120"/>
              <w:ind w:firstLine="340"/>
              <w:rPr>
                <w:rFonts w:ascii="Times New Roman" w:hAnsi="Times New Roman" w:cs="Times New Roman"/>
                <w:sz w:val="26"/>
                <w:szCs w:val="26"/>
              </w:rPr>
            </w:pPr>
            <w:r w:rsidRPr="00B03653">
              <w:rPr>
                <w:rFonts w:ascii="Times New Roman" w:hAnsi="Times New Roman" w:cs="Times New Roman"/>
                <w:sz w:val="26"/>
                <w:szCs w:val="26"/>
              </w:rPr>
              <w:t>Các tài liệu sau đây cũng là một phần của Hợp đồng:</w:t>
            </w:r>
          </w:p>
          <w:p w:rsidR="009B5845" w:rsidRPr="00B03653" w:rsidRDefault="009B5845" w:rsidP="009B5845">
            <w:pPr>
              <w:numPr>
                <w:ilvl w:val="0"/>
                <w:numId w:val="1"/>
              </w:numPr>
              <w:tabs>
                <w:tab w:val="right" w:pos="601"/>
              </w:tabs>
              <w:spacing w:before="120" w:after="120"/>
              <w:ind w:left="318" w:firstLine="0"/>
              <w:rPr>
                <w:rFonts w:ascii="Times New Roman" w:hAnsi="Times New Roman" w:cs="Times New Roman"/>
                <w:sz w:val="26"/>
                <w:szCs w:val="26"/>
              </w:rPr>
            </w:pPr>
            <w:r w:rsidRPr="00B03653">
              <w:rPr>
                <w:rFonts w:ascii="Times New Roman" w:hAnsi="Times New Roman" w:cs="Times New Roman"/>
                <w:sz w:val="26"/>
                <w:szCs w:val="26"/>
              </w:rPr>
              <w:t xml:space="preserve">Hợp đồng và các phụ lục kèm theo </w:t>
            </w:r>
          </w:p>
          <w:p w:rsidR="009B5845" w:rsidRPr="00B03653" w:rsidRDefault="009B5845" w:rsidP="009B5845">
            <w:pPr>
              <w:numPr>
                <w:ilvl w:val="0"/>
                <w:numId w:val="1"/>
              </w:numPr>
              <w:tabs>
                <w:tab w:val="right" w:pos="601"/>
              </w:tabs>
              <w:spacing w:before="120" w:after="120"/>
              <w:ind w:left="318" w:firstLine="0"/>
              <w:rPr>
                <w:rFonts w:ascii="Times New Roman" w:hAnsi="Times New Roman" w:cs="Times New Roman"/>
                <w:sz w:val="26"/>
                <w:szCs w:val="26"/>
              </w:rPr>
            </w:pPr>
            <w:r w:rsidRPr="00B03653">
              <w:rPr>
                <w:rFonts w:ascii="Times New Roman" w:hAnsi="Times New Roman" w:cs="Times New Roman"/>
                <w:sz w:val="26"/>
                <w:szCs w:val="26"/>
              </w:rPr>
              <w:t>Thư Chấp thuận Hồ sơ dự thầu và thông báo trao thỏa thuận khung</w:t>
            </w:r>
          </w:p>
          <w:p w:rsidR="009B5845" w:rsidRPr="00B03653" w:rsidRDefault="009B5845" w:rsidP="009B5845">
            <w:pPr>
              <w:numPr>
                <w:ilvl w:val="0"/>
                <w:numId w:val="1"/>
              </w:numPr>
              <w:tabs>
                <w:tab w:val="right" w:pos="601"/>
              </w:tabs>
              <w:spacing w:before="120" w:after="120"/>
              <w:ind w:left="318" w:firstLine="0"/>
              <w:rPr>
                <w:rFonts w:ascii="Times New Roman" w:hAnsi="Times New Roman" w:cs="Times New Roman"/>
                <w:sz w:val="26"/>
                <w:szCs w:val="26"/>
              </w:rPr>
            </w:pPr>
            <w:r w:rsidRPr="00B03653">
              <w:rPr>
                <w:rFonts w:ascii="Times New Roman" w:hAnsi="Times New Roman" w:cs="Times New Roman"/>
                <w:sz w:val="26"/>
                <w:szCs w:val="26"/>
              </w:rPr>
              <w:t>Quyết định phê duyệt kết quả lựa chọn nhà thầu</w:t>
            </w:r>
          </w:p>
          <w:p w:rsidR="009B5845" w:rsidRPr="00B03653" w:rsidRDefault="009B5845" w:rsidP="009B5845">
            <w:pPr>
              <w:numPr>
                <w:ilvl w:val="0"/>
                <w:numId w:val="1"/>
              </w:numPr>
              <w:tabs>
                <w:tab w:val="right" w:pos="601"/>
              </w:tabs>
              <w:spacing w:before="120" w:after="120"/>
              <w:ind w:left="318" w:firstLine="0"/>
              <w:rPr>
                <w:rFonts w:ascii="Times New Roman" w:hAnsi="Times New Roman" w:cs="Times New Roman"/>
                <w:sz w:val="26"/>
                <w:szCs w:val="26"/>
              </w:rPr>
            </w:pPr>
            <w:r w:rsidRPr="00B03653">
              <w:rPr>
                <w:rFonts w:ascii="Times New Roman" w:hAnsi="Times New Roman" w:cs="Times New Roman"/>
                <w:sz w:val="26"/>
                <w:szCs w:val="26"/>
              </w:rPr>
              <w:t>Điều kiện cụ thể của hợp đồng</w:t>
            </w:r>
          </w:p>
          <w:p w:rsidR="009B5845" w:rsidRPr="00B03653" w:rsidRDefault="009B5845" w:rsidP="009B5845">
            <w:pPr>
              <w:numPr>
                <w:ilvl w:val="0"/>
                <w:numId w:val="1"/>
              </w:numPr>
              <w:tabs>
                <w:tab w:val="right" w:pos="601"/>
              </w:tabs>
              <w:spacing w:before="120" w:after="120"/>
              <w:ind w:left="318" w:firstLine="0"/>
              <w:rPr>
                <w:rFonts w:ascii="Times New Roman" w:hAnsi="Times New Roman" w:cs="Times New Roman"/>
                <w:sz w:val="26"/>
                <w:szCs w:val="26"/>
              </w:rPr>
            </w:pPr>
            <w:r w:rsidRPr="00B03653">
              <w:rPr>
                <w:rFonts w:ascii="Times New Roman" w:hAnsi="Times New Roman" w:cs="Times New Roman"/>
                <w:sz w:val="26"/>
                <w:szCs w:val="26"/>
              </w:rPr>
              <w:t>Điều kiện chung của hợp đồng</w:t>
            </w:r>
          </w:p>
          <w:p w:rsidR="009B5845" w:rsidRPr="002B3E89" w:rsidRDefault="009B5845" w:rsidP="009B5845">
            <w:pPr>
              <w:numPr>
                <w:ilvl w:val="0"/>
                <w:numId w:val="1"/>
              </w:numPr>
              <w:tabs>
                <w:tab w:val="right" w:pos="601"/>
              </w:tabs>
              <w:spacing w:before="120" w:after="120"/>
              <w:ind w:left="318" w:firstLine="0"/>
              <w:rPr>
                <w:rFonts w:ascii="Times New Roman" w:hAnsi="Times New Roman" w:cs="Times New Roman"/>
                <w:sz w:val="26"/>
                <w:szCs w:val="26"/>
              </w:rPr>
            </w:pPr>
            <w:r w:rsidRPr="00B03653">
              <w:rPr>
                <w:rFonts w:ascii="Times New Roman" w:hAnsi="Times New Roman" w:cs="Times New Roman"/>
                <w:sz w:val="26"/>
                <w:szCs w:val="26"/>
              </w:rPr>
              <w:t>Thỏa thuận khung ký kết giữa Trung tâm Mua sắm tập trung thuốc Quốc gia và nhà thầu.</w:t>
            </w:r>
          </w:p>
        </w:tc>
      </w:tr>
      <w:tr w:rsidR="009B5845" w:rsidRPr="002B3E89" w:rsidTr="00370A7A">
        <w:tc>
          <w:tcPr>
            <w:tcW w:w="1506" w:type="dxa"/>
            <w:tcBorders>
              <w:top w:val="single" w:sz="4" w:space="0" w:color="auto"/>
              <w:left w:val="single" w:sz="4" w:space="0" w:color="auto"/>
              <w:bottom w:val="nil"/>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w:t>
            </w:r>
            <w:r w:rsidRPr="002B3E89">
              <w:rPr>
                <w:rFonts w:ascii="Times New Roman" w:hAnsi="Times New Roman" w:cs="Times New Roman"/>
                <w:b/>
                <w:sz w:val="26"/>
                <w:szCs w:val="26"/>
                <w:lang w:val="en-US"/>
              </w:rPr>
              <w:t xml:space="preserve"> </w:t>
            </w:r>
            <w:r w:rsidRPr="002B3E89">
              <w:rPr>
                <w:rFonts w:ascii="Times New Roman" w:hAnsi="Times New Roman" w:cs="Times New Roman"/>
                <w:b/>
                <w:sz w:val="26"/>
                <w:szCs w:val="26"/>
              </w:rPr>
              <w:t>4</w:t>
            </w:r>
          </w:p>
        </w:tc>
        <w:tc>
          <w:tcPr>
            <w:tcW w:w="7850" w:type="dxa"/>
            <w:tcBorders>
              <w:top w:val="single" w:sz="4" w:space="0" w:color="auto"/>
              <w:left w:val="single" w:sz="4" w:space="0" w:color="auto"/>
              <w:bottom w:val="nil"/>
              <w:right w:val="single" w:sz="4" w:space="0" w:color="auto"/>
            </w:tcBorders>
            <w:shd w:val="clear" w:color="auto" w:fill="FFFFFF"/>
          </w:tcPr>
          <w:p w:rsidR="009B5845" w:rsidRPr="003D1E8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 xml:space="preserve">Bên mua </w:t>
            </w:r>
            <w:r w:rsidRPr="003D1E84">
              <w:rPr>
                <w:rFonts w:ascii="Times New Roman" w:hAnsi="Times New Roman" w:cs="Times New Roman"/>
                <w:i/>
                <w:sz w:val="26"/>
                <w:szCs w:val="26"/>
              </w:rPr>
              <w:t xml:space="preserve">có thể </w:t>
            </w:r>
            <w:r w:rsidRPr="003D1E84">
              <w:rPr>
                <w:rFonts w:ascii="Times New Roman" w:hAnsi="Times New Roman" w:cs="Times New Roman"/>
                <w:sz w:val="26"/>
                <w:szCs w:val="26"/>
              </w:rPr>
              <w:t>ủy quyền các nghĩa vụ và trách nhiệm của mình cho người khác.</w:t>
            </w:r>
          </w:p>
        </w:tc>
      </w:tr>
      <w:tr w:rsidR="009B5845" w:rsidRPr="002B3E89" w:rsidTr="00370A7A">
        <w:tc>
          <w:tcPr>
            <w:tcW w:w="1506" w:type="dxa"/>
            <w:tcBorders>
              <w:top w:val="single" w:sz="4" w:space="0" w:color="auto"/>
              <w:left w:val="single" w:sz="4" w:space="0" w:color="auto"/>
              <w:bottom w:val="nil"/>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5.1</w:t>
            </w:r>
          </w:p>
        </w:tc>
        <w:tc>
          <w:tcPr>
            <w:tcW w:w="7850" w:type="dxa"/>
            <w:tcBorders>
              <w:top w:val="single" w:sz="4" w:space="0" w:color="auto"/>
              <w:left w:val="single" w:sz="4" w:space="0" w:color="auto"/>
              <w:bottom w:val="nil"/>
              <w:right w:val="single" w:sz="4" w:space="0" w:color="auto"/>
            </w:tcBorders>
            <w:shd w:val="clear" w:color="auto" w:fill="FFFFFF"/>
          </w:tcPr>
          <w:p w:rsidR="009B5845" w:rsidRPr="002B3E89" w:rsidRDefault="009B5845" w:rsidP="00370A7A">
            <w:pPr>
              <w:tabs>
                <w:tab w:val="right" w:pos="7164"/>
              </w:tabs>
              <w:spacing w:before="120" w:after="120"/>
              <w:ind w:firstLine="57"/>
              <w:rPr>
                <w:rFonts w:ascii="Times New Roman" w:hAnsi="Times New Roman" w:cs="Times New Roman"/>
                <w:sz w:val="26"/>
                <w:szCs w:val="26"/>
              </w:rPr>
            </w:pPr>
            <w:r w:rsidRPr="002B3E89">
              <w:rPr>
                <w:rFonts w:ascii="Times New Roman" w:hAnsi="Times New Roman" w:cs="Times New Roman"/>
                <w:sz w:val="26"/>
                <w:szCs w:val="26"/>
              </w:rPr>
              <w:t>Các thông báo cần gửi về Bên mua theo địa chỉ dưới đây:</w:t>
            </w:r>
          </w:p>
          <w:p w:rsidR="009B5845" w:rsidRPr="002B3E89" w:rsidRDefault="009B5845" w:rsidP="00370A7A">
            <w:pPr>
              <w:tabs>
                <w:tab w:val="right" w:pos="7164"/>
              </w:tabs>
              <w:spacing w:before="120" w:after="120"/>
              <w:ind w:firstLine="57"/>
              <w:rPr>
                <w:rFonts w:ascii="Times New Roman" w:hAnsi="Times New Roman" w:cs="Times New Roman"/>
                <w:sz w:val="26"/>
                <w:szCs w:val="26"/>
              </w:rPr>
            </w:pPr>
            <w:r w:rsidRPr="002B3E89">
              <w:rPr>
                <w:rFonts w:ascii="Times New Roman" w:hAnsi="Times New Roman" w:cs="Times New Roman"/>
                <w:sz w:val="26"/>
                <w:szCs w:val="26"/>
              </w:rPr>
              <w:t xml:space="preserve">Người nhận: </w:t>
            </w:r>
          </w:p>
          <w:p w:rsidR="009B5845" w:rsidRPr="002B3E89" w:rsidRDefault="009B5845" w:rsidP="00370A7A">
            <w:pPr>
              <w:tabs>
                <w:tab w:val="right" w:pos="7164"/>
              </w:tabs>
              <w:spacing w:before="120" w:after="120"/>
              <w:ind w:firstLine="57"/>
              <w:rPr>
                <w:rFonts w:ascii="Times New Roman" w:hAnsi="Times New Roman" w:cs="Times New Roman"/>
                <w:sz w:val="26"/>
                <w:szCs w:val="26"/>
              </w:rPr>
            </w:pPr>
            <w:r w:rsidRPr="002B3E89">
              <w:rPr>
                <w:rFonts w:ascii="Times New Roman" w:hAnsi="Times New Roman" w:cs="Times New Roman"/>
                <w:sz w:val="26"/>
                <w:szCs w:val="26"/>
              </w:rPr>
              <w:t xml:space="preserve">Địa chỉ: </w:t>
            </w:r>
          </w:p>
          <w:p w:rsidR="009B5845" w:rsidRPr="002B3E89" w:rsidRDefault="009B5845" w:rsidP="00370A7A">
            <w:pPr>
              <w:tabs>
                <w:tab w:val="right" w:pos="7164"/>
              </w:tabs>
              <w:spacing w:before="120" w:after="120"/>
              <w:ind w:firstLine="57"/>
              <w:rPr>
                <w:rFonts w:ascii="Times New Roman" w:hAnsi="Times New Roman" w:cs="Times New Roman"/>
                <w:sz w:val="26"/>
                <w:szCs w:val="26"/>
              </w:rPr>
            </w:pPr>
            <w:r w:rsidRPr="002B3E89">
              <w:rPr>
                <w:rFonts w:ascii="Times New Roman" w:hAnsi="Times New Roman" w:cs="Times New Roman"/>
                <w:sz w:val="26"/>
                <w:szCs w:val="26"/>
              </w:rPr>
              <w:t>Điện thoại</w:t>
            </w:r>
          </w:p>
          <w:p w:rsidR="009B5845" w:rsidRPr="002B3E89" w:rsidRDefault="009B5845" w:rsidP="00370A7A">
            <w:pPr>
              <w:tabs>
                <w:tab w:val="right" w:pos="7164"/>
              </w:tabs>
              <w:spacing w:before="120" w:after="120"/>
              <w:ind w:firstLine="57"/>
              <w:rPr>
                <w:rFonts w:ascii="Times New Roman" w:hAnsi="Times New Roman" w:cs="Times New Roman"/>
                <w:sz w:val="26"/>
                <w:szCs w:val="26"/>
              </w:rPr>
            </w:pPr>
            <w:r w:rsidRPr="002B3E89">
              <w:rPr>
                <w:rFonts w:ascii="Times New Roman" w:hAnsi="Times New Roman" w:cs="Times New Roman"/>
                <w:sz w:val="26"/>
                <w:szCs w:val="26"/>
              </w:rPr>
              <w:t>Fax:</w:t>
            </w:r>
          </w:p>
          <w:p w:rsidR="009B5845" w:rsidRPr="002B3E89" w:rsidRDefault="009B5845" w:rsidP="00370A7A">
            <w:pPr>
              <w:spacing w:before="120"/>
              <w:ind w:firstLine="57"/>
              <w:jc w:val="both"/>
              <w:rPr>
                <w:rFonts w:ascii="Times New Roman" w:hAnsi="Times New Roman" w:cs="Times New Roman"/>
                <w:sz w:val="26"/>
                <w:szCs w:val="26"/>
              </w:rPr>
            </w:pPr>
            <w:r w:rsidRPr="002B3E89">
              <w:rPr>
                <w:rFonts w:ascii="Times New Roman" w:hAnsi="Times New Roman" w:cs="Times New Roman"/>
                <w:sz w:val="26"/>
                <w:szCs w:val="26"/>
              </w:rPr>
              <w:t>Địa chỉ email</w:t>
            </w:r>
            <w:r w:rsidRPr="002B3E89">
              <w:rPr>
                <w:rFonts w:ascii="Times New Roman" w:hAnsi="Times New Roman" w:cs="Times New Roman"/>
                <w:i/>
                <w:iCs/>
                <w:sz w:val="26"/>
                <w:szCs w:val="26"/>
              </w:rPr>
              <w:t>:</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6.1</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i/>
                <w:sz w:val="26"/>
                <w:szCs w:val="26"/>
              </w:rPr>
            </w:pPr>
            <w:r w:rsidRPr="003D1E84">
              <w:rPr>
                <w:rFonts w:ascii="Times New Roman" w:hAnsi="Times New Roman" w:cs="Times New Roman"/>
                <w:sz w:val="26"/>
                <w:szCs w:val="26"/>
              </w:rPr>
              <w:t>-</w:t>
            </w:r>
            <w:r w:rsidRPr="002B3E89">
              <w:rPr>
                <w:rFonts w:ascii="Times New Roman" w:hAnsi="Times New Roman" w:cs="Times New Roman"/>
                <w:sz w:val="26"/>
                <w:szCs w:val="26"/>
              </w:rPr>
              <w:t xml:space="preserve"> Hình thức bảo đảm thực hiện hợp đồng: theo hình thức thư bảo lãnh do Ngân hàng hoặc tổ chức tín dụng hoạt động hợp pháp tại Việt Nam phát hành hoặc theo hình thức đặt cọc bằng Séc. Trường hợp Nhà thầu nộp Thư bảo lãnh của Ngân hàng hoặc tổ chức tín dụng hoạt động hợp pháp tại Việt Nam phát hành thì phải là bảo đảm không có điều kiện (trả tiền khi c</w:t>
            </w:r>
            <w:r w:rsidRPr="003D1E84">
              <w:rPr>
                <w:rFonts w:ascii="Times New Roman" w:hAnsi="Times New Roman" w:cs="Times New Roman"/>
                <w:sz w:val="26"/>
                <w:szCs w:val="26"/>
              </w:rPr>
              <w:t>ó</w:t>
            </w:r>
            <w:r w:rsidRPr="002B3E89">
              <w:rPr>
                <w:rFonts w:ascii="Times New Roman" w:hAnsi="Times New Roman" w:cs="Times New Roman"/>
                <w:sz w:val="26"/>
                <w:szCs w:val="26"/>
              </w:rPr>
              <w:t xml:space="preserve"> yêu cầu, theo M</w:t>
            </w:r>
            <w:r w:rsidRPr="003D1E84">
              <w:rPr>
                <w:rFonts w:ascii="Times New Roman" w:hAnsi="Times New Roman" w:cs="Times New Roman"/>
                <w:sz w:val="26"/>
                <w:szCs w:val="26"/>
              </w:rPr>
              <w:t>ẫ</w:t>
            </w:r>
            <w:r w:rsidRPr="002B3E89">
              <w:rPr>
                <w:rFonts w:ascii="Times New Roman" w:hAnsi="Times New Roman" w:cs="Times New Roman"/>
                <w:sz w:val="26"/>
                <w:szCs w:val="26"/>
              </w:rPr>
              <w:t>u s</w:t>
            </w:r>
            <w:r w:rsidRPr="003D1E84">
              <w:rPr>
                <w:rFonts w:ascii="Times New Roman" w:hAnsi="Times New Roman" w:cs="Times New Roman"/>
                <w:sz w:val="26"/>
                <w:szCs w:val="26"/>
              </w:rPr>
              <w:t>ố</w:t>
            </w:r>
            <w:r w:rsidRPr="002B3E89">
              <w:rPr>
                <w:rFonts w:ascii="Times New Roman" w:hAnsi="Times New Roman" w:cs="Times New Roman"/>
                <w:sz w:val="26"/>
                <w:szCs w:val="26"/>
              </w:rPr>
              <w:t xml:space="preserve"> 17 Chương VIII - Biểu mẫu hợp đồng).</w:t>
            </w:r>
          </w:p>
          <w:p w:rsidR="009B5845" w:rsidRPr="002B3E89"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w:t>
            </w:r>
            <w:r w:rsidRPr="002B3E89">
              <w:rPr>
                <w:rFonts w:ascii="Times New Roman" w:hAnsi="Times New Roman" w:cs="Times New Roman"/>
                <w:sz w:val="26"/>
                <w:szCs w:val="26"/>
              </w:rPr>
              <w:t xml:space="preserve"> Giá trị bảo đảm thực hiện hợp đồng: </w:t>
            </w:r>
            <w:r w:rsidRPr="003D1E84">
              <w:rPr>
                <w:rFonts w:ascii="Times New Roman" w:hAnsi="Times New Roman" w:cs="Times New Roman"/>
                <w:b/>
                <w:sz w:val="26"/>
                <w:szCs w:val="26"/>
              </w:rPr>
              <w:t>3</w:t>
            </w:r>
            <w:r w:rsidRPr="002B3E89">
              <w:rPr>
                <w:rFonts w:ascii="Times New Roman" w:hAnsi="Times New Roman" w:cs="Times New Roman"/>
                <w:b/>
                <w:sz w:val="26"/>
                <w:szCs w:val="26"/>
              </w:rPr>
              <w:t xml:space="preserve">% </w:t>
            </w:r>
            <w:r w:rsidRPr="003D1E84">
              <w:rPr>
                <w:rFonts w:ascii="Times New Roman" w:hAnsi="Times New Roman" w:cs="Times New Roman"/>
                <w:b/>
                <w:sz w:val="26"/>
                <w:szCs w:val="26"/>
              </w:rPr>
              <w:t>g</w:t>
            </w:r>
            <w:r w:rsidRPr="002B3E89">
              <w:rPr>
                <w:rFonts w:ascii="Times New Roman" w:hAnsi="Times New Roman" w:cs="Times New Roman"/>
                <w:b/>
                <w:sz w:val="26"/>
                <w:szCs w:val="26"/>
              </w:rPr>
              <w:t>iá</w:t>
            </w:r>
            <w:r w:rsidRPr="00926D4F">
              <w:rPr>
                <w:rFonts w:ascii="Times New Roman" w:hAnsi="Times New Roman" w:cs="Times New Roman"/>
                <w:b/>
                <w:sz w:val="26"/>
                <w:szCs w:val="26"/>
              </w:rPr>
              <w:t xml:space="preserve"> trị</w:t>
            </w:r>
            <w:r w:rsidRPr="002B3E89">
              <w:rPr>
                <w:rFonts w:ascii="Times New Roman" w:hAnsi="Times New Roman" w:cs="Times New Roman"/>
                <w:b/>
                <w:sz w:val="26"/>
                <w:szCs w:val="26"/>
              </w:rPr>
              <w:t xml:space="preserve"> hợp đồng.</w:t>
            </w:r>
          </w:p>
          <w:p w:rsidR="009B5845" w:rsidRPr="003D1E84" w:rsidRDefault="009B5845" w:rsidP="00370A7A">
            <w:pPr>
              <w:spacing w:before="120"/>
              <w:jc w:val="both"/>
              <w:rPr>
                <w:rFonts w:ascii="Times New Roman" w:hAnsi="Times New Roman" w:cs="Times New Roman"/>
                <w:sz w:val="26"/>
                <w:szCs w:val="26"/>
              </w:rPr>
            </w:pPr>
            <w:r w:rsidRPr="003D1E84">
              <w:rPr>
                <w:rFonts w:ascii="Times New Roman" w:hAnsi="Times New Roman" w:cs="Times New Roman"/>
                <w:sz w:val="26"/>
                <w:szCs w:val="26"/>
              </w:rPr>
              <w:t>-</w:t>
            </w:r>
            <w:r w:rsidRPr="002B3E89">
              <w:rPr>
                <w:rFonts w:ascii="Times New Roman" w:hAnsi="Times New Roman" w:cs="Times New Roman"/>
                <w:sz w:val="26"/>
                <w:szCs w:val="26"/>
              </w:rPr>
              <w:t xml:space="preserve"> Hiệu lực của bảo đảm thực hiện hợp đồng: Bảo đảm thực</w:t>
            </w:r>
            <w:r w:rsidRPr="003D1E84">
              <w:rPr>
                <w:rFonts w:ascii="Times New Roman" w:hAnsi="Times New Roman" w:cs="Times New Roman"/>
                <w:sz w:val="26"/>
                <w:szCs w:val="26"/>
              </w:rPr>
              <w:t xml:space="preserve"> </w:t>
            </w:r>
            <w:r w:rsidRPr="002B3E89">
              <w:rPr>
                <w:rFonts w:ascii="Times New Roman" w:hAnsi="Times New Roman" w:cs="Times New Roman"/>
                <w:sz w:val="26"/>
                <w:szCs w:val="26"/>
              </w:rPr>
              <w:t>hiện hợp đồng có hiệu lực</w:t>
            </w:r>
            <w:r w:rsidRPr="003D1E84">
              <w:rPr>
                <w:rFonts w:ascii="Times New Roman" w:hAnsi="Times New Roman" w:cs="Times New Roman"/>
                <w:sz w:val="26"/>
                <w:szCs w:val="26"/>
              </w:rPr>
              <w:t xml:space="preserve"> (24 tháng)</w:t>
            </w:r>
            <w:r w:rsidRPr="002B3E89">
              <w:rPr>
                <w:rFonts w:ascii="Times New Roman" w:hAnsi="Times New Roman" w:cs="Times New Roman"/>
                <w:sz w:val="26"/>
                <w:szCs w:val="26"/>
              </w:rPr>
              <w:t xml:space="preserve"> kể từ ngày hợp đồng có hiệu lực cho đến hết ngày </w:t>
            </w:r>
            <w:r w:rsidRPr="003D1E84">
              <w:rPr>
                <w:rFonts w:ascii="Times New Roman" w:hAnsi="Times New Roman" w:cs="Times New Roman"/>
                <w:sz w:val="26"/>
                <w:szCs w:val="26"/>
              </w:rPr>
              <w:t>các bên hoàn thành nghĩa vụ theo quy định theo hợp đồng.</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lastRenderedPageBreak/>
              <w:t>ĐKC 6.2</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Thời hạn hoàn trả bảo đảm thực hiện hợp đồng: Bảo đảm thực hiện hợp đồng sẽ được hoàn trả trong vòng 20 ngày sau khi thanh lý toàn bộ hợp đồng hoặc thanh lý từng phần của hợp đồng theo Hợp đồng cụ thể ký giữa cơ sở y tế và nhà cung cấp.</w:t>
            </w:r>
            <w:r w:rsidRPr="002B3E89">
              <w:rPr>
                <w:sz w:val="26"/>
                <w:szCs w:val="26"/>
              </w:rPr>
              <w:t xml:space="preserve">  </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7.1</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Danh sách nhà thầu phụ: ghi danh sách nhà thầu phụ phù hợp với danh sách nhà thầu phụ nêu trong HSDT.</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7.3</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Nêu các yêu cầu cần thiết khác về nhà thầu phụ:</w:t>
            </w:r>
            <w:r w:rsidRPr="003D1E84">
              <w:rPr>
                <w:rFonts w:ascii="Times New Roman" w:hAnsi="Times New Roman" w:cs="Times New Roman"/>
                <w:sz w:val="26"/>
                <w:szCs w:val="26"/>
              </w:rPr>
              <w:t xml:space="preserve"> không</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8.2</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Thời gian để tiến hành hòa giải: </w:t>
            </w:r>
            <w:r w:rsidRPr="003D1E84">
              <w:rPr>
                <w:rFonts w:ascii="Times New Roman" w:hAnsi="Times New Roman" w:cs="Times New Roman"/>
                <w:sz w:val="26"/>
                <w:szCs w:val="26"/>
              </w:rPr>
              <w:t>30 ngày kể từ ngày gửi yêu cầu giải quyết tranh chấp.</w:t>
            </w:r>
          </w:p>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Giải quyết tranh chấp: Khi phát sinh tranh chấp, bên yêu cầu giải quyết tranh chấp gửi văn bản đề nghị giải quyết tranh chấp đến Trung tâm Mua sắm tập trung thuốc Quốc gia.</w:t>
            </w:r>
            <w:r w:rsidRPr="002B3E89">
              <w:rPr>
                <w:rFonts w:ascii="Times New Roman" w:hAnsi="Times New Roman" w:cs="Times New Roman"/>
                <w:i/>
                <w:sz w:val="26"/>
                <w:szCs w:val="26"/>
              </w:rPr>
              <w:t xml:space="preserve"> </w:t>
            </w:r>
            <w:r w:rsidRPr="002B3E89">
              <w:rPr>
                <w:rFonts w:ascii="Times New Roman" w:hAnsi="Times New Roman" w:cs="Times New Roman"/>
                <w:sz w:val="26"/>
                <w:szCs w:val="26"/>
              </w:rPr>
              <w:t>Thời gian giải quyết tranh chấp là 30 ngày kể từ ngày gửi yêu cầu giải quyết tranh chấp.</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10</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3D1E84"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Nhà thầu phải cung cấp các thông tin và chứng từ sau đây về việc vận chuyển thuốc: </w:t>
            </w:r>
          </w:p>
          <w:p w:rsidR="009B5845" w:rsidRPr="002B3E89" w:rsidRDefault="009B5845" w:rsidP="009B5845">
            <w:pPr>
              <w:widowControl/>
              <w:numPr>
                <w:ilvl w:val="0"/>
                <w:numId w:val="2"/>
              </w:numPr>
              <w:spacing w:before="120" w:after="120"/>
              <w:jc w:val="both"/>
              <w:rPr>
                <w:rFonts w:ascii="Times New Roman" w:hAnsi="Times New Roman" w:cs="Times New Roman"/>
                <w:b/>
                <w:iCs/>
                <w:sz w:val="26"/>
                <w:szCs w:val="26"/>
              </w:rPr>
            </w:pPr>
            <w:r w:rsidRPr="002B3E89">
              <w:rPr>
                <w:rFonts w:ascii="Times New Roman" w:hAnsi="Times New Roman" w:cs="Times New Roman"/>
                <w:b/>
                <w:iCs/>
                <w:sz w:val="26"/>
                <w:szCs w:val="26"/>
              </w:rPr>
              <w:t>Hóa đơn bán hàng theo quy định.</w:t>
            </w:r>
          </w:p>
          <w:p w:rsidR="009B5845" w:rsidRPr="002B3E89" w:rsidRDefault="009B5845" w:rsidP="009B5845">
            <w:pPr>
              <w:widowControl/>
              <w:numPr>
                <w:ilvl w:val="0"/>
                <w:numId w:val="2"/>
              </w:numPr>
              <w:spacing w:before="120" w:after="120"/>
              <w:jc w:val="both"/>
              <w:rPr>
                <w:rFonts w:ascii="Times New Roman" w:hAnsi="Times New Roman" w:cs="Times New Roman"/>
                <w:b/>
                <w:iCs/>
                <w:sz w:val="26"/>
                <w:szCs w:val="26"/>
              </w:rPr>
            </w:pPr>
            <w:r w:rsidRPr="002B3E89">
              <w:rPr>
                <w:rFonts w:ascii="Times New Roman" w:hAnsi="Times New Roman" w:cs="Times New Roman"/>
                <w:b/>
                <w:iCs/>
                <w:sz w:val="26"/>
                <w:szCs w:val="26"/>
              </w:rPr>
              <w:t>Phiếu báo lô và phiếu kiểm nghiệm cho từng lô hàng.</w:t>
            </w:r>
          </w:p>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Cơ sở y tế phải nhận được các tài liệu chứng từ nói trên trước khi tiếp nhận thuốc, nếu không Nhà thầu sẽ phải chịu trách nhiệm về bất kỳ chi phí nào phát sinh do việc này.</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12.1</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Loại hợp đồng: </w:t>
            </w:r>
            <w:r w:rsidRPr="003D1E84">
              <w:rPr>
                <w:rFonts w:ascii="Times New Roman" w:hAnsi="Times New Roman" w:cs="Times New Roman"/>
                <w:sz w:val="26"/>
                <w:szCs w:val="26"/>
              </w:rPr>
              <w:t>theo đơn giá cố định.</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12.2</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Giá hợp đồng: </w:t>
            </w:r>
            <w:r w:rsidRPr="003D1E84">
              <w:rPr>
                <w:rFonts w:ascii="Times New Roman" w:hAnsi="Times New Roman" w:cs="Times New Roman"/>
                <w:sz w:val="26"/>
                <w:szCs w:val="26"/>
              </w:rPr>
              <w:t>___</w:t>
            </w:r>
            <w:r w:rsidRPr="002B3E89">
              <w:rPr>
                <w:rFonts w:ascii="Times New Roman" w:hAnsi="Times New Roman" w:cs="Times New Roman"/>
                <w:sz w:val="26"/>
                <w:szCs w:val="26"/>
              </w:rPr>
              <w:t xml:space="preserve"> </w:t>
            </w:r>
            <w:r w:rsidRPr="003D1E84">
              <w:rPr>
                <w:rFonts w:ascii="Times New Roman" w:hAnsi="Times New Roman" w:cs="Times New Roman"/>
                <w:sz w:val="26"/>
                <w:szCs w:val="26"/>
              </w:rPr>
              <w:t xml:space="preserve"> </w:t>
            </w:r>
            <w:r w:rsidRPr="002B3E89">
              <w:rPr>
                <w:rFonts w:ascii="Times New Roman" w:hAnsi="Times New Roman" w:cs="Times New Roman"/>
                <w:i/>
                <w:sz w:val="26"/>
                <w:szCs w:val="26"/>
              </w:rPr>
              <w:t>[ghi giá hợp đồng theo giá trị nêu trong Thư chấp thuậ</w:t>
            </w:r>
            <w:r>
              <w:rPr>
                <w:rFonts w:ascii="Times New Roman" w:hAnsi="Times New Roman" w:cs="Times New Roman"/>
                <w:i/>
                <w:sz w:val="26"/>
                <w:szCs w:val="26"/>
              </w:rPr>
              <w:t xml:space="preserve">n HSDT và trao </w:t>
            </w:r>
            <w:r w:rsidRPr="00926D4F">
              <w:rPr>
                <w:rFonts w:ascii="Times New Roman" w:hAnsi="Times New Roman" w:cs="Times New Roman"/>
                <w:i/>
                <w:sz w:val="26"/>
                <w:szCs w:val="26"/>
              </w:rPr>
              <w:t>thỏa thuận khung</w:t>
            </w:r>
            <w:r w:rsidRPr="002B3E89">
              <w:rPr>
                <w:rFonts w:ascii="Times New Roman" w:hAnsi="Times New Roman" w:cs="Times New Roman"/>
                <w:i/>
                <w:sz w:val="26"/>
                <w:szCs w:val="26"/>
              </w:rPr>
              <w:t>]</w:t>
            </w:r>
            <w:r w:rsidRPr="002B3E89">
              <w:rPr>
                <w:rFonts w:ascii="Times New Roman" w:hAnsi="Times New Roman" w:cs="Times New Roman"/>
                <w:sz w:val="26"/>
                <w:szCs w:val="26"/>
              </w:rPr>
              <w:t>.</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13</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tabs>
                <w:tab w:val="left" w:pos="851"/>
              </w:tabs>
              <w:spacing w:before="120" w:after="120" w:line="264" w:lineRule="auto"/>
              <w:ind w:firstLine="54"/>
              <w:rPr>
                <w:rFonts w:ascii="Times New Roman" w:hAnsi="Times New Roman" w:cs="Times New Roman"/>
                <w:sz w:val="26"/>
                <w:szCs w:val="26"/>
              </w:rPr>
            </w:pPr>
            <w:r w:rsidRPr="002B3E89">
              <w:rPr>
                <w:rFonts w:ascii="Times New Roman" w:hAnsi="Times New Roman" w:cs="Times New Roman"/>
                <w:sz w:val="26"/>
                <w:szCs w:val="26"/>
              </w:rPr>
              <w:t>Điều chỉnh đơn giá hợp đồng: Không áp dụng</w:t>
            </w:r>
          </w:p>
          <w:p w:rsidR="009B5845" w:rsidRPr="003D1E84" w:rsidRDefault="009B5845" w:rsidP="00370A7A">
            <w:pPr>
              <w:spacing w:before="120"/>
              <w:ind w:firstLine="54"/>
              <w:jc w:val="both"/>
              <w:rPr>
                <w:rFonts w:ascii="Times New Roman" w:hAnsi="Times New Roman" w:cs="Times New Roman"/>
                <w:sz w:val="26"/>
                <w:szCs w:val="26"/>
              </w:rPr>
            </w:pPr>
            <w:r w:rsidRPr="002B3E89">
              <w:rPr>
                <w:rFonts w:ascii="Times New Roman" w:hAnsi="Times New Roman" w:cs="Times New Roman"/>
                <w:sz w:val="26"/>
                <w:szCs w:val="26"/>
              </w:rPr>
              <w:t>Điều chỉnh  khối lượng hợp đồng: Tăng hoặc giảm không quá 20%</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14</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3D1E84"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Điều ch</w:t>
            </w:r>
            <w:r w:rsidRPr="003D1E84">
              <w:rPr>
                <w:rFonts w:ascii="Times New Roman" w:hAnsi="Times New Roman" w:cs="Times New Roman"/>
                <w:sz w:val="26"/>
                <w:szCs w:val="26"/>
              </w:rPr>
              <w:t>ỉ</w:t>
            </w:r>
            <w:r w:rsidRPr="002B3E89">
              <w:rPr>
                <w:rFonts w:ascii="Times New Roman" w:hAnsi="Times New Roman" w:cs="Times New Roman"/>
                <w:sz w:val="26"/>
                <w:szCs w:val="26"/>
              </w:rPr>
              <w:t xml:space="preserve">nh thuế: </w:t>
            </w:r>
            <w:r w:rsidRPr="003D1E84">
              <w:rPr>
                <w:rFonts w:ascii="Times New Roman" w:hAnsi="Times New Roman" w:cs="Times New Roman"/>
                <w:b/>
                <w:sz w:val="26"/>
                <w:szCs w:val="26"/>
              </w:rPr>
              <w:t>không được phép</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15.1</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Phương thức thanh toán: Việc thanh toán giá trị thuốc được thực hiện giữa các cơ sở y tế trên toàn quốc và nhà thầu.</w:t>
            </w:r>
          </w:p>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Phương thức thanh toán: Thanh toán bằng tiền mặt hoặc chuyển khoản theo quy định hiện hành.</w:t>
            </w:r>
          </w:p>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Điều kiện thanh toán: Chi phí thuốc được xem là đủ điều kiện thanh toán khi thuốc đã được giao đủ cho cơ sở y tế, được kiểm tra đạt chất lượng và được cung cấp đầy đủ hóa đơn, chứng từ hợp lệ.</w:t>
            </w:r>
          </w:p>
          <w:p w:rsidR="009B5845" w:rsidRPr="002B3E89" w:rsidRDefault="009B5845" w:rsidP="00370A7A">
            <w:pPr>
              <w:spacing w:before="120"/>
              <w:jc w:val="both"/>
              <w:rPr>
                <w:rFonts w:ascii="Times New Roman" w:hAnsi="Times New Roman" w:cs="Times New Roman"/>
                <w:sz w:val="26"/>
                <w:szCs w:val="26"/>
              </w:rPr>
            </w:pPr>
            <w:r w:rsidRPr="002B3E89">
              <w:rPr>
                <w:rFonts w:ascii="Times New Roman" w:hAnsi="Times New Roman" w:cs="Times New Roman"/>
                <w:sz w:val="26"/>
                <w:szCs w:val="26"/>
              </w:rPr>
              <w:t xml:space="preserve">- Thời hạn thanh toán: việc thanh toán chi phí thuốc giữa các cơ sở y tế và nhà thầu là trong vòng không quá 90 ngày kể từ ngày bên mua nhận đủ số </w:t>
            </w:r>
            <w:r w:rsidRPr="002B3E89">
              <w:rPr>
                <w:rFonts w:ascii="Times New Roman" w:hAnsi="Times New Roman" w:cs="Times New Roman"/>
                <w:sz w:val="26"/>
                <w:szCs w:val="26"/>
              </w:rPr>
              <w:lastRenderedPageBreak/>
              <w:t>lượng thuốc và bên bán cung cấp đủ các chứng từ hợp lệ theo quy định.</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lastRenderedPageBreak/>
              <w:t>ĐKC 19</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xml:space="preserve">Đóng gói thuốc: </w:t>
            </w:r>
          </w:p>
          <w:p w:rsidR="009B5845" w:rsidRPr="002B3E89" w:rsidRDefault="009B5845" w:rsidP="009B5845">
            <w:pPr>
              <w:widowControl/>
              <w:numPr>
                <w:ilvl w:val="0"/>
                <w:numId w:val="3"/>
              </w:numPr>
              <w:spacing w:before="120" w:after="120"/>
              <w:jc w:val="both"/>
              <w:rPr>
                <w:rFonts w:ascii="Times New Roman" w:hAnsi="Times New Roman" w:cs="Times New Roman"/>
                <w:sz w:val="26"/>
                <w:szCs w:val="26"/>
              </w:rPr>
            </w:pPr>
            <w:r w:rsidRPr="002B3E89">
              <w:rPr>
                <w:rFonts w:ascii="Times New Roman" w:hAnsi="Times New Roman" w:cs="Times New Roman"/>
                <w:sz w:val="26"/>
                <w:szCs w:val="26"/>
              </w:rPr>
              <w:t>Thuốc phải được đóng gói, bảo quản theo đúng quy cách và yêu cầu của nhà sản xuất theo đúng danh mục ghi trong hợp đồng;</w:t>
            </w:r>
          </w:p>
          <w:p w:rsidR="009B5845" w:rsidRPr="002B3E89" w:rsidRDefault="009B5845" w:rsidP="009B5845">
            <w:pPr>
              <w:widowControl/>
              <w:numPr>
                <w:ilvl w:val="0"/>
                <w:numId w:val="3"/>
              </w:numPr>
              <w:spacing w:before="120" w:after="120"/>
              <w:jc w:val="both"/>
              <w:rPr>
                <w:rFonts w:ascii="Times New Roman" w:hAnsi="Times New Roman" w:cs="Times New Roman"/>
                <w:sz w:val="26"/>
                <w:szCs w:val="26"/>
              </w:rPr>
            </w:pPr>
            <w:r w:rsidRPr="002B3E89">
              <w:rPr>
                <w:rFonts w:ascii="Times New Roman" w:hAnsi="Times New Roman" w:cs="Times New Roman"/>
                <w:sz w:val="26"/>
                <w:szCs w:val="26"/>
              </w:rPr>
              <w:t>Thuốc phải được đóng gói đúng yêu cầu (nguyên đai, kiện, hộp đối với hàng chẵn kiện); còn nguyên nhãn, mác (không được cạo, sửa, tẩy xóa) để tránh hư hỏng, nhầm lẫn trong quá trình vận chuyển đến địa chỉ giao nhận cuối cùng như đã nêu trong hợp đồng.</w:t>
            </w:r>
          </w:p>
          <w:p w:rsidR="009B5845" w:rsidRPr="002B3E89" w:rsidRDefault="009B5845" w:rsidP="009B5845">
            <w:pPr>
              <w:widowControl/>
              <w:numPr>
                <w:ilvl w:val="0"/>
                <w:numId w:val="3"/>
              </w:numPr>
              <w:spacing w:before="120" w:after="120"/>
              <w:jc w:val="both"/>
              <w:rPr>
                <w:rFonts w:ascii="Times New Roman" w:hAnsi="Times New Roman" w:cs="Times New Roman"/>
                <w:b/>
                <w:sz w:val="26"/>
                <w:szCs w:val="26"/>
              </w:rPr>
            </w:pPr>
            <w:r w:rsidRPr="002B3E89">
              <w:rPr>
                <w:rFonts w:ascii="Times New Roman" w:hAnsi="Times New Roman" w:cs="Times New Roman"/>
                <w:sz w:val="26"/>
                <w:szCs w:val="26"/>
              </w:rPr>
              <w:t>Với các thuốc lẻ (không đủ điều kiện đóng thùng) nhà thầu cần đóng gói theo đúng các nguyên tắc GDP khi giao nhận, vận chuyển.</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20</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xml:space="preserve">Nội dung bảo hiểm: </w:t>
            </w:r>
          </w:p>
          <w:p w:rsidR="009B5845" w:rsidRPr="002B3E89" w:rsidRDefault="009B5845" w:rsidP="009B5845">
            <w:pPr>
              <w:widowControl/>
              <w:numPr>
                <w:ilvl w:val="0"/>
                <w:numId w:val="3"/>
              </w:numPr>
              <w:spacing w:before="120" w:after="120"/>
              <w:jc w:val="both"/>
              <w:rPr>
                <w:rFonts w:ascii="Times New Roman" w:hAnsi="Times New Roman" w:cs="Times New Roman"/>
                <w:sz w:val="26"/>
                <w:szCs w:val="26"/>
              </w:rPr>
            </w:pPr>
            <w:r w:rsidRPr="002B3E89">
              <w:rPr>
                <w:rFonts w:ascii="Times New Roman" w:hAnsi="Times New Roman" w:cs="Times New Roman"/>
                <w:sz w:val="26"/>
                <w:szCs w:val="26"/>
              </w:rPr>
              <w:t>Nhà thầu chịu trách nhiệm bồi thường các mất mát, tổn thất, hỏng, vỡ trong quá trình sản xuất, vận chuyển, lưu kho và giao hàng.</w:t>
            </w:r>
          </w:p>
          <w:p w:rsidR="009B5845" w:rsidRPr="002B3E89" w:rsidRDefault="009B5845" w:rsidP="009B5845">
            <w:pPr>
              <w:widowControl/>
              <w:numPr>
                <w:ilvl w:val="0"/>
                <w:numId w:val="3"/>
              </w:numPr>
              <w:spacing w:before="120" w:after="120"/>
              <w:jc w:val="both"/>
              <w:rPr>
                <w:rFonts w:ascii="Times New Roman" w:hAnsi="Times New Roman" w:cs="Times New Roman"/>
                <w:sz w:val="26"/>
                <w:szCs w:val="26"/>
              </w:rPr>
            </w:pPr>
            <w:r w:rsidRPr="002B3E89">
              <w:rPr>
                <w:rFonts w:ascii="Times New Roman" w:hAnsi="Times New Roman" w:cs="Times New Roman"/>
                <w:sz w:val="26"/>
                <w:szCs w:val="26"/>
              </w:rPr>
              <w:t>Trong trường hợp xảy ra sự cố nguy hại đến người bệnh do sử dụng thuốc của nhà thầu cung cấp thì nhà thầu phải chịu trách nhiệm bồi thường về vật chất và tinh thần cho người bệnh theo sự thỏa thuận giữa cơ sở y tế, nhà thầu với người bệnh.</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w:t>
            </w:r>
            <w:r w:rsidRPr="002B3E89">
              <w:rPr>
                <w:rFonts w:ascii="Times New Roman" w:hAnsi="Times New Roman" w:cs="Times New Roman"/>
                <w:b/>
                <w:sz w:val="26"/>
                <w:szCs w:val="26"/>
                <w:lang w:val="en-US"/>
              </w:rPr>
              <w:t xml:space="preserve"> </w:t>
            </w:r>
            <w:r w:rsidRPr="002B3E89">
              <w:rPr>
                <w:rFonts w:ascii="Times New Roman" w:hAnsi="Times New Roman" w:cs="Times New Roman"/>
                <w:b/>
                <w:sz w:val="26"/>
                <w:szCs w:val="26"/>
              </w:rPr>
              <w:t>21</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xml:space="preserve">Yêu cầu về vận chuyển thuốc: </w:t>
            </w:r>
          </w:p>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b/>
                <w:sz w:val="26"/>
                <w:szCs w:val="26"/>
              </w:rPr>
              <w:t xml:space="preserve">- </w:t>
            </w:r>
            <w:r w:rsidRPr="002B3E89">
              <w:rPr>
                <w:rFonts w:ascii="Times New Roman" w:hAnsi="Times New Roman" w:cs="Times New Roman"/>
                <w:sz w:val="26"/>
                <w:szCs w:val="26"/>
              </w:rPr>
              <w:t>Thuốc phải được giao tại Kho dược của các cơ sở y tế trên địa bàn toàn quốc</w:t>
            </w:r>
            <w:r w:rsidRPr="002B3E89" w:rsidDel="00FB1C91">
              <w:rPr>
                <w:rFonts w:ascii="Times New Roman" w:hAnsi="Times New Roman" w:cs="Times New Roman"/>
                <w:sz w:val="26"/>
                <w:szCs w:val="26"/>
              </w:rPr>
              <w:t xml:space="preserve"> </w:t>
            </w:r>
            <w:r w:rsidRPr="002B3E89">
              <w:rPr>
                <w:rFonts w:ascii="Times New Roman" w:hAnsi="Times New Roman" w:cs="Times New Roman"/>
                <w:sz w:val="26"/>
                <w:szCs w:val="26"/>
              </w:rPr>
              <w:t>(</w:t>
            </w:r>
            <w:r w:rsidRPr="002B3E89">
              <w:rPr>
                <w:rFonts w:ascii="Times New Roman" w:hAnsi="Times New Roman" w:cs="Times New Roman"/>
                <w:b/>
                <w:sz w:val="26"/>
                <w:szCs w:val="26"/>
              </w:rPr>
              <w:t>Bảng 3</w:t>
            </w:r>
            <w:r w:rsidRPr="002B3E89">
              <w:rPr>
                <w:rFonts w:ascii="Times New Roman" w:hAnsi="Times New Roman" w:cs="Times New Roman"/>
                <w:sz w:val="26"/>
                <w:szCs w:val="26"/>
              </w:rPr>
              <w:t>).</w:t>
            </w:r>
          </w:p>
          <w:p w:rsidR="009B5845" w:rsidRPr="002B3E89" w:rsidRDefault="009B5845" w:rsidP="00370A7A">
            <w:pPr>
              <w:spacing w:before="120" w:after="120"/>
              <w:rPr>
                <w:rFonts w:ascii="Times New Roman" w:hAnsi="Times New Roman" w:cs="Times New Roman"/>
                <w:b/>
                <w:sz w:val="26"/>
                <w:szCs w:val="26"/>
              </w:rPr>
            </w:pPr>
            <w:r w:rsidRPr="002B3E89">
              <w:rPr>
                <w:rFonts w:ascii="Times New Roman" w:hAnsi="Times New Roman" w:cs="Times New Roman"/>
                <w:b/>
                <w:sz w:val="26"/>
                <w:szCs w:val="26"/>
              </w:rPr>
              <w:t xml:space="preserve">- </w:t>
            </w:r>
            <w:r w:rsidRPr="002B3E89">
              <w:rPr>
                <w:rFonts w:ascii="Times New Roman" w:hAnsi="Times New Roman" w:cs="Times New Roman"/>
                <w:sz w:val="26"/>
                <w:szCs w:val="26"/>
              </w:rPr>
              <w:t>Các các cơ sở y tế trên địa bàn toàn quốc thỏa thuận cụ thể theo hợp đồng mua bán thuốc với nhà thầu về địa chỉ và những điều khoản khác (nếu có) trong giao nhận hàng hóa.</w:t>
            </w:r>
          </w:p>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b/>
                <w:sz w:val="26"/>
                <w:szCs w:val="26"/>
              </w:rPr>
              <w:t>-</w:t>
            </w:r>
            <w:r w:rsidRPr="002B3E89">
              <w:rPr>
                <w:rFonts w:ascii="Times New Roman" w:hAnsi="Times New Roman" w:cs="Times New Roman"/>
                <w:sz w:val="26"/>
                <w:szCs w:val="26"/>
              </w:rPr>
              <w:t xml:space="preserve"> Các yêu cầu khác: </w:t>
            </w:r>
          </w:p>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Thuốc phải được vận chuyển theo đúng điều kiện vận chuyển, bảo quản và phải đảm bảo an toàn, phòng chống cháy nổ, tránh đổ, vỡ, hư hỏng. Trong trường hợp thuốc do nhà thầu cung cấp không đạt tiêu chuẩn kỹ thuật, không đạt chất lượng, thì nhà thầu phải chịu trách nhiệm thu hồi và cung cấp lại thuốc đạt kỹ thuật, chất lượng theo nội dung thông tin HSDT và yêu cầu của HSMT.</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22.1</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bCs/>
                <w:sz w:val="26"/>
                <w:szCs w:val="26"/>
              </w:rPr>
            </w:pPr>
            <w:r w:rsidRPr="002B3E89">
              <w:rPr>
                <w:rFonts w:ascii="Times New Roman" w:hAnsi="Times New Roman" w:cs="Times New Roman"/>
                <w:bCs/>
                <w:sz w:val="26"/>
                <w:szCs w:val="26"/>
                <w:lang w:bidi="vi-VN"/>
              </w:rPr>
              <w:t xml:space="preserve">Kiểm tra, thử nghiệm </w:t>
            </w:r>
            <w:r w:rsidRPr="002B3E89">
              <w:rPr>
                <w:rFonts w:ascii="Times New Roman" w:hAnsi="Times New Roman" w:cs="Times New Roman"/>
                <w:bCs/>
                <w:sz w:val="26"/>
                <w:szCs w:val="26"/>
              </w:rPr>
              <w:t>thuốc</w:t>
            </w:r>
            <w:r w:rsidRPr="002B3E89">
              <w:rPr>
                <w:rFonts w:ascii="Times New Roman" w:hAnsi="Times New Roman" w:cs="Times New Roman"/>
                <w:bCs/>
                <w:sz w:val="26"/>
                <w:szCs w:val="26"/>
                <w:lang w:bidi="vi-VN"/>
              </w:rPr>
              <w:t xml:space="preserve">: Bên mua hoặc đại diện của </w:t>
            </w:r>
            <w:r w:rsidRPr="002B3E89">
              <w:rPr>
                <w:rFonts w:ascii="Times New Roman" w:hAnsi="Times New Roman" w:cs="Times New Roman"/>
                <w:bCs/>
                <w:sz w:val="26"/>
                <w:szCs w:val="26"/>
              </w:rPr>
              <w:t>bên mua có</w:t>
            </w:r>
            <w:r w:rsidRPr="002B3E89">
              <w:rPr>
                <w:rFonts w:ascii="Times New Roman" w:hAnsi="Times New Roman" w:cs="Times New Roman"/>
                <w:bCs/>
                <w:sz w:val="26"/>
                <w:szCs w:val="26"/>
                <w:lang w:bidi="vi-VN"/>
              </w:rPr>
              <w:t xml:space="preserve"> quyền kiểm tra để khẳng định </w:t>
            </w:r>
            <w:r w:rsidRPr="002B3E89">
              <w:rPr>
                <w:rFonts w:ascii="Times New Roman" w:hAnsi="Times New Roman" w:cs="Times New Roman"/>
                <w:bCs/>
                <w:sz w:val="26"/>
                <w:szCs w:val="26"/>
              </w:rPr>
              <w:t>thuốc</w:t>
            </w:r>
            <w:r w:rsidRPr="002B3E89">
              <w:rPr>
                <w:rFonts w:ascii="Times New Roman" w:hAnsi="Times New Roman" w:cs="Times New Roman"/>
                <w:bCs/>
                <w:sz w:val="26"/>
                <w:szCs w:val="26"/>
                <w:lang w:bidi="vi-VN"/>
              </w:rPr>
              <w:t xml:space="preserve"> có đặc tính kỹ thuật phù hợp</w:t>
            </w:r>
            <w:r w:rsidRPr="002B3E89">
              <w:rPr>
                <w:rFonts w:ascii="Times New Roman" w:hAnsi="Times New Roman" w:cs="Times New Roman"/>
                <w:bCs/>
                <w:sz w:val="26"/>
                <w:szCs w:val="26"/>
              </w:rPr>
              <w:t xml:space="preserve"> với yêu cầu</w:t>
            </w:r>
            <w:r w:rsidRPr="002B3E89">
              <w:rPr>
                <w:rFonts w:ascii="Times New Roman" w:hAnsi="Times New Roman" w:cs="Times New Roman"/>
                <w:bCs/>
                <w:sz w:val="26"/>
                <w:szCs w:val="26"/>
                <w:lang w:bidi="vi-VN"/>
              </w:rPr>
              <w:t xml:space="preserve"> của hợp đồng hay không.</w:t>
            </w:r>
          </w:p>
          <w:p w:rsidR="009B5845" w:rsidRPr="002B3E89" w:rsidRDefault="009B5845" w:rsidP="00370A7A">
            <w:pPr>
              <w:spacing w:before="120" w:after="120"/>
              <w:rPr>
                <w:rFonts w:ascii="Times New Roman" w:hAnsi="Times New Roman" w:cs="Times New Roman"/>
                <w:bCs/>
                <w:sz w:val="26"/>
                <w:szCs w:val="26"/>
              </w:rPr>
            </w:pPr>
            <w:r w:rsidRPr="002B3E89">
              <w:rPr>
                <w:rFonts w:ascii="Times New Roman" w:hAnsi="Times New Roman" w:cs="Times New Roman"/>
                <w:bCs/>
                <w:sz w:val="26"/>
                <w:szCs w:val="26"/>
              </w:rPr>
              <w:t>Nội dung</w:t>
            </w:r>
            <w:r w:rsidRPr="002B3E89">
              <w:rPr>
                <w:rFonts w:ascii="Times New Roman" w:hAnsi="Times New Roman" w:cs="Times New Roman"/>
                <w:bCs/>
                <w:sz w:val="26"/>
                <w:szCs w:val="26"/>
                <w:lang w:bidi="en-US"/>
              </w:rPr>
              <w:t xml:space="preserve">, </w:t>
            </w:r>
            <w:r w:rsidRPr="002B3E89">
              <w:rPr>
                <w:rFonts w:ascii="Times New Roman" w:hAnsi="Times New Roman" w:cs="Times New Roman"/>
                <w:bCs/>
                <w:sz w:val="26"/>
                <w:szCs w:val="26"/>
                <w:lang w:bidi="vi-VN"/>
              </w:rPr>
              <w:t xml:space="preserve">thời gian </w:t>
            </w:r>
            <w:r w:rsidRPr="002B3E89">
              <w:rPr>
                <w:rFonts w:ascii="Times New Roman" w:hAnsi="Times New Roman" w:cs="Times New Roman"/>
                <w:bCs/>
                <w:sz w:val="26"/>
                <w:szCs w:val="26"/>
              </w:rPr>
              <w:t>địa</w:t>
            </w:r>
            <w:r w:rsidRPr="002B3E89">
              <w:rPr>
                <w:rFonts w:ascii="Times New Roman" w:hAnsi="Times New Roman" w:cs="Times New Roman"/>
                <w:bCs/>
                <w:sz w:val="26"/>
                <w:szCs w:val="26"/>
                <w:lang w:bidi="vi-VN"/>
              </w:rPr>
              <w:t xml:space="preserve"> điểm </w:t>
            </w:r>
            <w:r w:rsidRPr="002B3E89">
              <w:rPr>
                <w:rFonts w:ascii="Times New Roman" w:hAnsi="Times New Roman" w:cs="Times New Roman"/>
                <w:bCs/>
                <w:sz w:val="26"/>
                <w:szCs w:val="26"/>
              </w:rPr>
              <w:t>kiểm</w:t>
            </w:r>
            <w:r w:rsidRPr="002B3E89">
              <w:rPr>
                <w:rFonts w:ascii="Times New Roman" w:hAnsi="Times New Roman" w:cs="Times New Roman"/>
                <w:bCs/>
                <w:sz w:val="26"/>
                <w:szCs w:val="26"/>
                <w:lang w:bidi="vi-VN"/>
              </w:rPr>
              <w:t xml:space="preserve"> tra, cách thức tiến hành kiểm tra trong </w:t>
            </w:r>
            <w:r w:rsidRPr="002B3E89">
              <w:rPr>
                <w:rFonts w:ascii="Times New Roman" w:hAnsi="Times New Roman" w:cs="Times New Roman"/>
                <w:bCs/>
                <w:sz w:val="26"/>
                <w:szCs w:val="26"/>
              </w:rPr>
              <w:t>quá</w:t>
            </w:r>
            <w:r w:rsidRPr="002B3E89">
              <w:rPr>
                <w:rFonts w:ascii="Times New Roman" w:hAnsi="Times New Roman" w:cs="Times New Roman"/>
                <w:bCs/>
                <w:sz w:val="26"/>
                <w:szCs w:val="26"/>
                <w:lang w:bidi="vi-VN"/>
              </w:rPr>
              <w:t xml:space="preserve"> trình </w:t>
            </w:r>
            <w:r w:rsidRPr="002B3E89">
              <w:rPr>
                <w:rFonts w:ascii="Times New Roman" w:hAnsi="Times New Roman" w:cs="Times New Roman"/>
                <w:bCs/>
                <w:sz w:val="26"/>
                <w:szCs w:val="26"/>
                <w:lang w:bidi="en-US"/>
              </w:rPr>
              <w:t xml:space="preserve">giao nhận </w:t>
            </w:r>
            <w:r w:rsidRPr="002B3E89">
              <w:rPr>
                <w:rFonts w:ascii="Times New Roman" w:hAnsi="Times New Roman" w:cs="Times New Roman"/>
                <w:bCs/>
                <w:sz w:val="26"/>
                <w:szCs w:val="26"/>
              </w:rPr>
              <w:t>thuốc</w:t>
            </w:r>
            <w:r w:rsidRPr="002B3E89">
              <w:rPr>
                <w:rFonts w:ascii="Times New Roman" w:hAnsi="Times New Roman" w:cs="Times New Roman"/>
                <w:bCs/>
                <w:sz w:val="26"/>
                <w:szCs w:val="26"/>
                <w:lang w:bidi="en-US"/>
              </w:rPr>
              <w:t>:</w:t>
            </w:r>
          </w:p>
          <w:p w:rsidR="009B5845" w:rsidRPr="002B3E89" w:rsidRDefault="009B5845" w:rsidP="00370A7A">
            <w:pPr>
              <w:spacing w:before="120" w:after="120"/>
              <w:rPr>
                <w:rFonts w:ascii="Times New Roman" w:hAnsi="Times New Roman" w:cs="Times New Roman"/>
                <w:bCs/>
                <w:sz w:val="26"/>
                <w:szCs w:val="26"/>
              </w:rPr>
            </w:pPr>
            <w:r w:rsidRPr="002B3E89">
              <w:rPr>
                <w:rFonts w:ascii="Times New Roman" w:hAnsi="Times New Roman" w:cs="Times New Roman"/>
                <w:bCs/>
                <w:sz w:val="26"/>
                <w:szCs w:val="26"/>
              </w:rPr>
              <w:lastRenderedPageBreak/>
              <w:t xml:space="preserve">- </w:t>
            </w:r>
            <w:r w:rsidRPr="002B3E89">
              <w:rPr>
                <w:rFonts w:ascii="Times New Roman" w:hAnsi="Times New Roman" w:cs="Times New Roman"/>
                <w:bCs/>
                <w:sz w:val="26"/>
                <w:szCs w:val="26"/>
                <w:lang w:bidi="vi-VN"/>
              </w:rPr>
              <w:t xml:space="preserve">Nội dung </w:t>
            </w:r>
            <w:r w:rsidRPr="002B3E89">
              <w:rPr>
                <w:rFonts w:ascii="Times New Roman" w:hAnsi="Times New Roman" w:cs="Times New Roman"/>
                <w:bCs/>
                <w:sz w:val="26"/>
                <w:szCs w:val="26"/>
              </w:rPr>
              <w:t>kiểm</w:t>
            </w:r>
            <w:r w:rsidRPr="002B3E89">
              <w:rPr>
                <w:rFonts w:ascii="Times New Roman" w:hAnsi="Times New Roman" w:cs="Times New Roman"/>
                <w:bCs/>
                <w:sz w:val="26"/>
                <w:szCs w:val="26"/>
                <w:lang w:bidi="vi-VN"/>
              </w:rPr>
              <w:t xml:space="preserve"> tra: </w:t>
            </w:r>
            <w:r w:rsidRPr="002B3E89">
              <w:rPr>
                <w:rFonts w:ascii="Times New Roman" w:hAnsi="Times New Roman" w:cs="Times New Roman"/>
                <w:sz w:val="26"/>
                <w:szCs w:val="26"/>
                <w:lang w:val="pt-BR"/>
              </w:rPr>
              <w:t xml:space="preserve">kiểm tra chi tiết từng mặt hàng về chủng loại, số lượng, chất lượng thuốc theo đúng các quy định về chuyên môn dược và </w:t>
            </w:r>
            <w:r w:rsidRPr="002B3E89">
              <w:rPr>
                <w:rFonts w:ascii="Times New Roman" w:hAnsi="Times New Roman" w:cs="Times New Roman"/>
                <w:bCs/>
                <w:sz w:val="26"/>
                <w:szCs w:val="26"/>
                <w:lang w:bidi="vi-VN"/>
              </w:rPr>
              <w:t xml:space="preserve">các yêu cầu liên quan đến </w:t>
            </w:r>
            <w:r w:rsidRPr="002B3E89">
              <w:rPr>
                <w:rFonts w:ascii="Times New Roman" w:hAnsi="Times New Roman" w:cs="Times New Roman"/>
                <w:bCs/>
                <w:sz w:val="26"/>
                <w:szCs w:val="26"/>
              </w:rPr>
              <w:t>đặc</w:t>
            </w:r>
            <w:r w:rsidRPr="002B3E89">
              <w:rPr>
                <w:rFonts w:ascii="Times New Roman" w:hAnsi="Times New Roman" w:cs="Times New Roman"/>
                <w:bCs/>
                <w:sz w:val="26"/>
                <w:szCs w:val="26"/>
                <w:lang w:bidi="vi-VN"/>
              </w:rPr>
              <w:t xml:space="preserve"> tính kỹ thuật </w:t>
            </w:r>
            <w:r w:rsidRPr="002B3E89">
              <w:rPr>
                <w:rFonts w:ascii="Times New Roman" w:hAnsi="Times New Roman" w:cs="Times New Roman"/>
                <w:bCs/>
                <w:sz w:val="26"/>
                <w:szCs w:val="26"/>
              </w:rPr>
              <w:t xml:space="preserve">của thuốc nêu trong </w:t>
            </w:r>
            <w:r w:rsidRPr="002B3E89">
              <w:rPr>
                <w:rFonts w:ascii="Times New Roman" w:hAnsi="Times New Roman" w:cs="Times New Roman"/>
                <w:bCs/>
                <w:sz w:val="26"/>
                <w:szCs w:val="26"/>
                <w:lang w:bidi="vi-VN"/>
              </w:rPr>
              <w:t>hợp đồng.</w:t>
            </w:r>
          </w:p>
          <w:p w:rsidR="009B5845" w:rsidRPr="002B3E89" w:rsidRDefault="009B5845" w:rsidP="00370A7A">
            <w:pPr>
              <w:spacing w:before="120" w:after="120"/>
              <w:rPr>
                <w:rFonts w:ascii="Times New Roman" w:hAnsi="Times New Roman" w:cs="Times New Roman"/>
                <w:bCs/>
                <w:sz w:val="26"/>
                <w:szCs w:val="26"/>
              </w:rPr>
            </w:pPr>
            <w:r w:rsidRPr="002B3E89">
              <w:rPr>
                <w:rFonts w:ascii="Times New Roman" w:hAnsi="Times New Roman" w:cs="Times New Roman"/>
                <w:bCs/>
                <w:sz w:val="26"/>
                <w:szCs w:val="26"/>
              </w:rPr>
              <w:t xml:space="preserve">- </w:t>
            </w:r>
            <w:r w:rsidRPr="002B3E89">
              <w:rPr>
                <w:rFonts w:ascii="Times New Roman" w:hAnsi="Times New Roman" w:cs="Times New Roman"/>
                <w:bCs/>
                <w:sz w:val="26"/>
                <w:szCs w:val="26"/>
                <w:lang w:bidi="vi-VN"/>
              </w:rPr>
              <w:t>Thời gian kiểm tra: Tại thời điểm giao, nhận hàng.</w:t>
            </w:r>
          </w:p>
          <w:p w:rsidR="009B5845" w:rsidRPr="002B3E89" w:rsidRDefault="009B5845" w:rsidP="00370A7A">
            <w:pPr>
              <w:spacing w:before="120" w:after="120"/>
              <w:rPr>
                <w:rFonts w:ascii="Times New Roman" w:hAnsi="Times New Roman" w:cs="Times New Roman"/>
                <w:bCs/>
                <w:sz w:val="26"/>
                <w:szCs w:val="26"/>
                <w:lang w:bidi="vi-VN"/>
              </w:rPr>
            </w:pPr>
            <w:r w:rsidRPr="002B3E89">
              <w:rPr>
                <w:rFonts w:ascii="Times New Roman" w:hAnsi="Times New Roman" w:cs="Times New Roman"/>
                <w:bCs/>
                <w:sz w:val="26"/>
                <w:szCs w:val="26"/>
              </w:rPr>
              <w:t xml:space="preserve">- </w:t>
            </w:r>
            <w:r w:rsidRPr="002B3E89">
              <w:rPr>
                <w:rFonts w:ascii="Times New Roman" w:hAnsi="Times New Roman" w:cs="Times New Roman"/>
                <w:bCs/>
                <w:sz w:val="26"/>
                <w:szCs w:val="26"/>
                <w:lang w:bidi="vi-VN"/>
              </w:rPr>
              <w:t>Địa điểm kiểm tra: Kho của Bên mua.</w:t>
            </w:r>
          </w:p>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bCs/>
                <w:sz w:val="26"/>
                <w:szCs w:val="26"/>
                <w:lang w:bidi="vi-VN"/>
              </w:rPr>
              <w:t>- Cách thức tiến hành kiểm tra: Theo đúng các quy định về kiểm nhập thuốc hiện hành</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lastRenderedPageBreak/>
              <w:t>ĐKC 23</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63431A">
            <w:pPr>
              <w:spacing w:before="120" w:after="120"/>
              <w:rPr>
                <w:rFonts w:ascii="Times New Roman" w:hAnsi="Times New Roman" w:cs="Times New Roman"/>
                <w:sz w:val="26"/>
                <w:szCs w:val="26"/>
              </w:rPr>
            </w:pPr>
            <w:r w:rsidRPr="002B3E89">
              <w:rPr>
                <w:rFonts w:ascii="Times New Roman" w:hAnsi="Times New Roman" w:cs="Times New Roman"/>
                <w:sz w:val="26"/>
                <w:szCs w:val="26"/>
              </w:rPr>
              <w:t>Mức khấu trừ: 0,1% cho mỗ</w:t>
            </w:r>
            <w:r w:rsidR="0063431A">
              <w:rPr>
                <w:rFonts w:ascii="Times New Roman" w:hAnsi="Times New Roman" w:cs="Times New Roman"/>
                <w:sz w:val="26"/>
                <w:szCs w:val="26"/>
              </w:rPr>
              <w:t>i ngày</w:t>
            </w:r>
            <w:bookmarkStart w:id="17" w:name="_GoBack"/>
            <w:bookmarkEnd w:id="17"/>
            <w:r w:rsidR="001B2C13">
              <w:rPr>
                <w:rFonts w:ascii="Times New Roman" w:hAnsi="Times New Roman" w:cs="Times New Roman"/>
                <w:sz w:val="26"/>
                <w:szCs w:val="26"/>
                <w:lang w:val="en-US"/>
              </w:rPr>
              <w:t xml:space="preserve"> đối với phần việc chậm tiến độ</w:t>
            </w:r>
            <w:r w:rsidRPr="002B3E89">
              <w:rPr>
                <w:rFonts w:ascii="Times New Roman" w:hAnsi="Times New Roman" w:cs="Times New Roman"/>
                <w:sz w:val="26"/>
                <w:szCs w:val="26"/>
              </w:rPr>
              <w:t>. Mức khấu trừ tối đa: 8%</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24.1</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xml:space="preserve">Nội dung yêu cầu bảo đảm khác đối với thuốc: </w:t>
            </w:r>
            <w:r w:rsidRPr="002B3E89">
              <w:rPr>
                <w:rFonts w:ascii="Times New Roman" w:hAnsi="Times New Roman" w:cs="Times New Roman"/>
                <w:b/>
                <w:sz w:val="26"/>
                <w:szCs w:val="26"/>
              </w:rPr>
              <w:t>không yêu cầu</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ĐKC 24.2</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i/>
                <w:sz w:val="26"/>
                <w:szCs w:val="26"/>
              </w:rPr>
            </w:pPr>
            <w:r w:rsidRPr="002B3E89">
              <w:rPr>
                <w:rFonts w:ascii="Times New Roman" w:hAnsi="Times New Roman" w:cs="Times New Roman"/>
                <w:sz w:val="26"/>
                <w:szCs w:val="26"/>
              </w:rPr>
              <w:t xml:space="preserve">Yêu cầu về chất lượng và hạn sử dụng: </w:t>
            </w:r>
          </w:p>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i/>
                <w:sz w:val="26"/>
                <w:szCs w:val="26"/>
              </w:rPr>
              <w:t xml:space="preserve"> - </w:t>
            </w:r>
            <w:r w:rsidRPr="002B3E89">
              <w:rPr>
                <w:rFonts w:ascii="Times New Roman" w:hAnsi="Times New Roman" w:cs="Times New Roman"/>
                <w:sz w:val="26"/>
                <w:szCs w:val="26"/>
              </w:rPr>
              <w:t>Đảm bảo còn hạn sử dụng: Hạn sử dụng còn lại của thuốc trúng thầu tính từ thời điểm thuốc cung ứng cho cơ sở y tế phải bảo đảm tối thiểu còn 06 tháng đối với thuốc có hạn dùng từ 02 năm trở lên; 03 tháng đối với thuốc có hạn dùng từ 01 đến dưới 02 năm; 1/4 hạn dùng đối với thuốc có hạn dùng dưới 01 năm.</w:t>
            </w:r>
          </w:p>
          <w:p w:rsidR="009B5845" w:rsidRPr="002B3E89" w:rsidRDefault="009B5845" w:rsidP="00370A7A">
            <w:pPr>
              <w:spacing w:before="120" w:after="120"/>
              <w:rPr>
                <w:rFonts w:ascii="Times New Roman" w:hAnsi="Times New Roman" w:cs="Times New Roman"/>
                <w:i/>
                <w:sz w:val="26"/>
                <w:szCs w:val="26"/>
              </w:rPr>
            </w:pPr>
            <w:r w:rsidRPr="002B3E89">
              <w:rPr>
                <w:rFonts w:ascii="Times New Roman" w:hAnsi="Times New Roman" w:cs="Times New Roman"/>
                <w:i/>
                <w:sz w:val="26"/>
                <w:szCs w:val="26"/>
              </w:rPr>
              <w:t xml:space="preserve"> - </w:t>
            </w:r>
            <w:r w:rsidRPr="002B3E89">
              <w:rPr>
                <w:rFonts w:ascii="Times New Roman" w:hAnsi="Times New Roman" w:cs="Times New Roman"/>
                <w:sz w:val="26"/>
                <w:szCs w:val="26"/>
              </w:rPr>
              <w:t>Cơ chế giải quyết các hư hỏng, khuyết tật phát sinh, thuốc kém chất lượng, phản ứng có hại của thuốc phát sinh trong quá trình sử dụng thuốc:</w:t>
            </w:r>
            <w:r w:rsidRPr="002B3E89">
              <w:rPr>
                <w:rFonts w:ascii="Times New Roman" w:hAnsi="Times New Roman" w:cs="Times New Roman"/>
                <w:i/>
                <w:sz w:val="26"/>
                <w:szCs w:val="26"/>
              </w:rPr>
              <w:t xml:space="preserve"> </w:t>
            </w:r>
          </w:p>
          <w:p w:rsidR="009B5845" w:rsidRPr="002B3E89" w:rsidRDefault="009B5845" w:rsidP="00370A7A">
            <w:pPr>
              <w:spacing w:before="120" w:after="120"/>
              <w:rPr>
                <w:rFonts w:ascii="Times New Roman" w:hAnsi="Times New Roman" w:cs="Times New Roman"/>
                <w:i/>
                <w:sz w:val="26"/>
                <w:szCs w:val="26"/>
              </w:rPr>
            </w:pPr>
            <w:r w:rsidRPr="002B3E89">
              <w:rPr>
                <w:rFonts w:ascii="Times New Roman" w:hAnsi="Times New Roman" w:cs="Times New Roman"/>
                <w:i/>
                <w:sz w:val="26"/>
                <w:szCs w:val="26"/>
              </w:rPr>
              <w:t xml:space="preserve">+ </w:t>
            </w:r>
            <w:r w:rsidRPr="002B3E89">
              <w:rPr>
                <w:rFonts w:ascii="Times New Roman" w:hAnsi="Times New Roman" w:cs="Times New Roman"/>
                <w:sz w:val="26"/>
                <w:szCs w:val="26"/>
              </w:rPr>
              <w:t>Trong vòng 05 ngày phát hiện, cơ sở y tế hoặc bên mua thông báo cho Nhà thầu về các hư hỏng, khuyết tật, thuốc kém chất lượng, phản ứng có hại của thuốc phát sinh trong quá trình sử dụng thuốc</w:t>
            </w:r>
            <w:r w:rsidRPr="002B3E89">
              <w:rPr>
                <w:rFonts w:ascii="Times New Roman" w:hAnsi="Times New Roman" w:cs="Times New Roman"/>
                <w:i/>
                <w:sz w:val="26"/>
                <w:szCs w:val="26"/>
              </w:rPr>
              <w:t xml:space="preserve">; </w:t>
            </w:r>
          </w:p>
          <w:p w:rsidR="009B5845" w:rsidRPr="002B3E89" w:rsidRDefault="009B5845" w:rsidP="00370A7A">
            <w:pPr>
              <w:spacing w:before="120" w:after="120"/>
              <w:rPr>
                <w:rFonts w:ascii="Times New Roman" w:hAnsi="Times New Roman" w:cs="Times New Roman"/>
                <w:iCs/>
                <w:sz w:val="26"/>
                <w:szCs w:val="26"/>
              </w:rPr>
            </w:pPr>
            <w:r w:rsidRPr="002B3E89">
              <w:rPr>
                <w:rFonts w:ascii="Times New Roman" w:hAnsi="Times New Roman" w:cs="Times New Roman"/>
                <w:sz w:val="26"/>
                <w:szCs w:val="26"/>
              </w:rPr>
              <w:t xml:space="preserve">+ Nhà thầu phải đề xuất phương án tiến hành khắc phục thuốc kém chất lượng, phản ứng có hại của thuốc sau khi nhận được thông báo của Chủ đầu tư hoặc bên mua </w:t>
            </w:r>
            <w:r w:rsidRPr="002B3E89">
              <w:rPr>
                <w:rFonts w:ascii="Times New Roman" w:hAnsi="Times New Roman" w:cs="Times New Roman"/>
                <w:b/>
                <w:sz w:val="26"/>
                <w:szCs w:val="26"/>
              </w:rPr>
              <w:t>trong vòng 48 giờ</w:t>
            </w:r>
            <w:r w:rsidRPr="002B3E89">
              <w:rPr>
                <w:rFonts w:ascii="Times New Roman" w:hAnsi="Times New Roman" w:cs="Times New Roman"/>
                <w:sz w:val="26"/>
                <w:szCs w:val="26"/>
              </w:rPr>
              <w:t>; Nhà thầu phải chịu toàn bộ chi phí cho việc khắc phục các hư hỏng, khuyết tật, thuốc kém chất lượng, phản ứng có hại của thuốc.</w:t>
            </w:r>
          </w:p>
        </w:tc>
      </w:tr>
      <w:tr w:rsidR="009B5845" w:rsidRPr="002B3E89" w:rsidTr="00370A7A">
        <w:trPr>
          <w:trHeight w:val="3250"/>
        </w:trPr>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KC 26.1 (d)</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line="264" w:lineRule="auto"/>
              <w:ind w:firstLine="340"/>
              <w:rPr>
                <w:rFonts w:ascii="Times New Roman" w:hAnsi="Times New Roman" w:cs="Times New Roman"/>
                <w:i/>
                <w:sz w:val="26"/>
                <w:szCs w:val="26"/>
              </w:rPr>
            </w:pPr>
            <w:r w:rsidRPr="002B3E89">
              <w:rPr>
                <w:rFonts w:ascii="Times New Roman" w:hAnsi="Times New Roman" w:cs="Times New Roman"/>
                <w:sz w:val="26"/>
                <w:szCs w:val="26"/>
              </w:rPr>
              <w:t>Các nội dung khác về hiệu chỉnh, bổ sung hợp đồng:</w:t>
            </w:r>
          </w:p>
          <w:p w:rsidR="009B5845" w:rsidRPr="002B3E89" w:rsidRDefault="009B5845" w:rsidP="00370A7A">
            <w:pPr>
              <w:spacing w:before="120" w:after="120" w:line="264" w:lineRule="auto"/>
              <w:ind w:firstLine="340"/>
              <w:rPr>
                <w:rFonts w:ascii="Times New Roman" w:hAnsi="Times New Roman" w:cs="Times New Roman"/>
                <w:sz w:val="26"/>
                <w:szCs w:val="26"/>
              </w:rPr>
            </w:pPr>
            <w:r w:rsidRPr="002B3E89">
              <w:rPr>
                <w:rFonts w:ascii="Times New Roman" w:hAnsi="Times New Roman" w:cs="Times New Roman"/>
                <w:sz w:val="26"/>
                <w:szCs w:val="26"/>
              </w:rPr>
              <w:t>Trong trường hợp thuốc dự thầu có thay đổi trong quá trình đấu thầu hoặc cung ứng thuốc trúng thầ</w:t>
            </w:r>
            <w:r>
              <w:rPr>
                <w:rFonts w:ascii="Times New Roman" w:hAnsi="Times New Roman" w:cs="Times New Roman"/>
                <w:sz w:val="26"/>
                <w:szCs w:val="26"/>
              </w:rPr>
              <w:t xml:space="preserve">u, </w:t>
            </w:r>
            <w:r w:rsidRPr="0039456D">
              <w:rPr>
                <w:rFonts w:ascii="Times New Roman" w:hAnsi="Times New Roman" w:cs="Times New Roman"/>
                <w:sz w:val="26"/>
                <w:szCs w:val="26"/>
              </w:rPr>
              <w:t xml:space="preserve">nhà thầu có trách nhiệm báo cáo Trung tâm Mua sắm tập trung thuốc Quốc gia để </w:t>
            </w:r>
            <w:r>
              <w:rPr>
                <w:rFonts w:ascii="Times New Roman" w:hAnsi="Times New Roman" w:cs="Times New Roman"/>
                <w:sz w:val="26"/>
                <w:szCs w:val="26"/>
              </w:rPr>
              <w:t>xem xét</w:t>
            </w:r>
            <w:r w:rsidRPr="0039456D">
              <w:rPr>
                <w:rFonts w:ascii="Times New Roman" w:hAnsi="Times New Roman" w:cs="Times New Roman"/>
                <w:sz w:val="26"/>
                <w:szCs w:val="26"/>
              </w:rPr>
              <w:t xml:space="preserve"> việc</w:t>
            </w:r>
            <w:r w:rsidRPr="002B3E89">
              <w:rPr>
                <w:rFonts w:ascii="Times New Roman" w:hAnsi="Times New Roman" w:cs="Times New Roman"/>
                <w:sz w:val="26"/>
                <w:szCs w:val="26"/>
              </w:rPr>
              <w:t xml:space="preserve"> thay thế thuốc, cụ thể:</w:t>
            </w:r>
          </w:p>
          <w:p w:rsidR="009B5845" w:rsidRPr="002B3E89" w:rsidRDefault="009B5845" w:rsidP="00370A7A">
            <w:pPr>
              <w:spacing w:before="120" w:after="120" w:line="264" w:lineRule="auto"/>
              <w:ind w:firstLine="340"/>
              <w:rPr>
                <w:rFonts w:ascii="Times New Roman" w:hAnsi="Times New Roman" w:cs="Times New Roman"/>
                <w:sz w:val="26"/>
                <w:szCs w:val="26"/>
              </w:rPr>
            </w:pPr>
            <w:r w:rsidRPr="002B3E89">
              <w:rPr>
                <w:rFonts w:ascii="Times New Roman" w:hAnsi="Times New Roman" w:cs="Times New Roman"/>
                <w:sz w:val="26"/>
                <w:szCs w:val="26"/>
              </w:rPr>
              <w:t xml:space="preserve">- Thay đổi số đăng ký do thực hiện thủ tục đăng ký lại hoặc được cấp giấy phép nhập khẩu mới nhưng các thông tin khác không thay đổi (tên thuốc, nhà sản xuất, tiêu chuẩn chất lượng, tuổi thọ, phân nhóm thuốc dự thầu). </w:t>
            </w:r>
          </w:p>
          <w:p w:rsidR="009B5845" w:rsidRPr="002B3E89" w:rsidRDefault="009B5845" w:rsidP="00370A7A">
            <w:pPr>
              <w:spacing w:before="120" w:after="120" w:line="264" w:lineRule="auto"/>
              <w:ind w:firstLine="340"/>
              <w:rPr>
                <w:rFonts w:ascii="Times New Roman" w:hAnsi="Times New Roman" w:cs="Times New Roman"/>
                <w:sz w:val="26"/>
                <w:szCs w:val="26"/>
              </w:rPr>
            </w:pPr>
            <w:r w:rsidRPr="002B3E89">
              <w:rPr>
                <w:rFonts w:ascii="Times New Roman" w:hAnsi="Times New Roman" w:cs="Times New Roman"/>
                <w:sz w:val="26"/>
                <w:szCs w:val="26"/>
              </w:rPr>
              <w:lastRenderedPageBreak/>
              <w:t>- Thay đổi liên quan đến tên thuốc, tên nhà máy sản xuất, quy cách đóng gói trong quá trình lưu hành có sự đồng ý của cơ quan quản lý nhà nước, nhưng số đăng ký hoặc giấy phép nhập khẩu không thay đổi.</w:t>
            </w:r>
          </w:p>
          <w:p w:rsidR="009B5845" w:rsidRPr="002B3E89" w:rsidRDefault="009B5845" w:rsidP="00370A7A">
            <w:pPr>
              <w:spacing w:before="120" w:after="120" w:line="264" w:lineRule="auto"/>
              <w:ind w:firstLine="340"/>
              <w:rPr>
                <w:rFonts w:ascii="Times New Roman" w:hAnsi="Times New Roman" w:cs="Times New Roman"/>
                <w:sz w:val="26"/>
                <w:szCs w:val="26"/>
              </w:rPr>
            </w:pPr>
            <w:r w:rsidRPr="002B3E89">
              <w:rPr>
                <w:rFonts w:ascii="Times New Roman" w:hAnsi="Times New Roman" w:cs="Times New Roman"/>
                <w:sz w:val="26"/>
                <w:szCs w:val="26"/>
              </w:rPr>
              <w:t>Trong trường hợp thay thế thuốc, nhà thầu phải cung cấp tất cả các thông tin cần thiết để Bên mời thầu có thể đánh giá việc thay thế, bao gồm: bản sao (có dấu xác nhận của nhà thầu) Giấy phép lưu hành sản phẩm (MA) hoặc Giấy chứng nhận sản phẩm dược (CPP), các công văn cho phép thay đổi, bổ sung của cơ quan quản lý nhà nước (nếu có), mẫu nhãn hoặc Tờ hướng dẫn sử dụng có dấu xác nhận của cơ quan cấp phép và thuyết minh về tiêu chuẩn chất lượng không thay đổi của thuốc dự thầu, thuốc đề xuất thay thế.</w:t>
            </w:r>
          </w:p>
        </w:tc>
      </w:tr>
      <w:tr w:rsidR="009B5845" w:rsidRPr="002B3E89"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lastRenderedPageBreak/>
              <w:t>ĐKC 27.4</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xml:space="preserve">Các trường hợp khác: </w:t>
            </w:r>
            <w:r w:rsidRPr="002B3E89">
              <w:rPr>
                <w:rFonts w:ascii="Times New Roman" w:hAnsi="Times New Roman" w:cs="Times New Roman"/>
                <w:b/>
                <w:sz w:val="26"/>
                <w:szCs w:val="26"/>
              </w:rPr>
              <w:t>Không yêu cầu</w:t>
            </w:r>
            <w:r w:rsidRPr="002B3E89">
              <w:rPr>
                <w:rFonts w:ascii="Times New Roman" w:hAnsi="Times New Roman" w:cs="Times New Roman"/>
                <w:b/>
                <w:i/>
                <w:sz w:val="26"/>
                <w:szCs w:val="26"/>
              </w:rPr>
              <w:t>.</w:t>
            </w:r>
          </w:p>
        </w:tc>
      </w:tr>
      <w:tr w:rsidR="009B5845" w:rsidRPr="008E7DB4" w:rsidTr="00370A7A">
        <w:tc>
          <w:tcPr>
            <w:tcW w:w="1506" w:type="dxa"/>
            <w:tcBorders>
              <w:top w:val="single" w:sz="4" w:space="0" w:color="auto"/>
              <w:left w:val="single" w:sz="4" w:space="0" w:color="auto"/>
              <w:bottom w:val="single" w:sz="4" w:space="0" w:color="auto"/>
              <w:right w:val="nil"/>
            </w:tcBorders>
            <w:shd w:val="clear" w:color="auto" w:fill="FFFFFF"/>
          </w:tcPr>
          <w:p w:rsidR="009B5845" w:rsidRPr="002B3E89" w:rsidRDefault="009B5845" w:rsidP="00370A7A">
            <w:pPr>
              <w:spacing w:before="120"/>
              <w:jc w:val="both"/>
              <w:rPr>
                <w:rFonts w:ascii="Times New Roman" w:hAnsi="Times New Roman" w:cs="Times New Roman"/>
                <w:b/>
                <w:sz w:val="26"/>
                <w:szCs w:val="26"/>
              </w:rPr>
            </w:pPr>
            <w:r w:rsidRPr="002B3E89">
              <w:rPr>
                <w:rFonts w:ascii="Times New Roman" w:hAnsi="Times New Roman" w:cs="Times New Roman"/>
                <w:b/>
                <w:sz w:val="26"/>
                <w:szCs w:val="26"/>
              </w:rPr>
              <w:t>KC 28.1 (d)</w:t>
            </w:r>
          </w:p>
        </w:tc>
        <w:tc>
          <w:tcPr>
            <w:tcW w:w="7850" w:type="dxa"/>
            <w:tcBorders>
              <w:top w:val="single" w:sz="4" w:space="0" w:color="auto"/>
              <w:left w:val="single" w:sz="4" w:space="0" w:color="auto"/>
              <w:bottom w:val="single" w:sz="4" w:space="0" w:color="auto"/>
              <w:right w:val="single" w:sz="4" w:space="0" w:color="auto"/>
            </w:tcBorders>
            <w:shd w:val="clear" w:color="auto" w:fill="FFFFFF"/>
          </w:tcPr>
          <w:p w:rsidR="009B5845" w:rsidRPr="002B3E89" w:rsidRDefault="009B5845" w:rsidP="00370A7A">
            <w:pPr>
              <w:spacing w:before="120" w:after="120"/>
              <w:rPr>
                <w:rFonts w:ascii="Times New Roman" w:hAnsi="Times New Roman" w:cs="Times New Roman"/>
                <w:sz w:val="26"/>
                <w:szCs w:val="26"/>
              </w:rPr>
            </w:pPr>
            <w:r w:rsidRPr="002B3E89">
              <w:rPr>
                <w:rFonts w:ascii="Times New Roman" w:hAnsi="Times New Roman" w:cs="Times New Roman"/>
                <w:sz w:val="26"/>
                <w:szCs w:val="26"/>
              </w:rPr>
              <w:t xml:space="preserve">Các hành vi khác: </w:t>
            </w:r>
            <w:r w:rsidRPr="002B3E89">
              <w:rPr>
                <w:rFonts w:ascii="Times New Roman" w:hAnsi="Times New Roman" w:cs="Times New Roman"/>
                <w:b/>
                <w:sz w:val="26"/>
                <w:szCs w:val="26"/>
              </w:rPr>
              <w:t>Không yêu cầu</w:t>
            </w:r>
            <w:r w:rsidRPr="002B3E89">
              <w:rPr>
                <w:rFonts w:ascii="Times New Roman" w:hAnsi="Times New Roman" w:cs="Times New Roman"/>
                <w:i/>
                <w:iCs/>
                <w:sz w:val="26"/>
                <w:szCs w:val="26"/>
              </w:rPr>
              <w:t>.</w:t>
            </w:r>
          </w:p>
        </w:tc>
      </w:tr>
    </w:tbl>
    <w:p w:rsidR="009B5845" w:rsidRPr="003D1E84" w:rsidRDefault="009B5845" w:rsidP="009B5845">
      <w:pPr>
        <w:spacing w:before="120"/>
        <w:jc w:val="both"/>
        <w:rPr>
          <w:rFonts w:ascii="Times New Roman" w:hAnsi="Times New Roman" w:cs="Times New Roman"/>
          <w:sz w:val="26"/>
          <w:szCs w:val="26"/>
        </w:rPr>
      </w:pPr>
    </w:p>
    <w:p w:rsidR="009B5845" w:rsidRDefault="009B5845" w:rsidP="009B5845">
      <w:pPr>
        <w:pStyle w:val="Heading1"/>
        <w:jc w:val="center"/>
        <w:rPr>
          <w:rFonts w:ascii="Times New Roman" w:hAnsi="Times New Roman"/>
          <w:b w:val="0"/>
          <w:sz w:val="26"/>
          <w:szCs w:val="26"/>
          <w:lang w:val="sv-SE"/>
        </w:rPr>
      </w:pPr>
      <w:r>
        <w:rPr>
          <w:rFonts w:ascii="Times New Roman" w:hAnsi="Times New Roman"/>
          <w:b w:val="0"/>
          <w:sz w:val="26"/>
          <w:szCs w:val="26"/>
        </w:rPr>
        <w:br w:type="page"/>
      </w:r>
      <w:bookmarkStart w:id="18" w:name="_Toc438907197"/>
      <w:bookmarkStart w:id="19" w:name="_Toc438907297"/>
      <w:bookmarkStart w:id="20" w:name="_Toc471555884"/>
      <w:bookmarkStart w:id="21" w:name="_Toc73333192"/>
      <w:bookmarkStart w:id="22" w:name="_Toc348001570"/>
    </w:p>
    <w:bookmarkEnd w:id="18"/>
    <w:bookmarkEnd w:id="19"/>
    <w:bookmarkEnd w:id="20"/>
    <w:bookmarkEnd w:id="21"/>
    <w:bookmarkEnd w:id="22"/>
    <w:p w:rsidR="009B5845" w:rsidRPr="005B481A" w:rsidRDefault="009B5845" w:rsidP="009B5845">
      <w:pPr>
        <w:pStyle w:val="BodyText"/>
        <w:widowControl w:val="0"/>
        <w:suppressAutoHyphens w:val="0"/>
        <w:spacing w:before="120" w:after="120" w:line="264" w:lineRule="auto"/>
        <w:ind w:right="0"/>
        <w:jc w:val="center"/>
        <w:rPr>
          <w:b/>
          <w:sz w:val="28"/>
          <w:szCs w:val="28"/>
          <w:vertAlign w:val="superscript"/>
          <w:lang w:val="sv-SE"/>
        </w:rPr>
      </w:pPr>
      <w:r w:rsidRPr="005B481A">
        <w:rPr>
          <w:b/>
          <w:sz w:val="28"/>
          <w:szCs w:val="28"/>
          <w:lang w:val="sv-SE"/>
        </w:rPr>
        <w:lastRenderedPageBreak/>
        <w:t xml:space="preserve">HỢP ĐỒNG </w:t>
      </w:r>
      <w:r w:rsidRPr="005B481A">
        <w:rPr>
          <w:b/>
          <w:sz w:val="28"/>
          <w:szCs w:val="28"/>
          <w:vertAlign w:val="superscript"/>
          <w:lang w:val="sv-SE"/>
        </w:rPr>
        <w:t>(</w:t>
      </w:r>
      <w:r w:rsidRPr="005B481A">
        <w:rPr>
          <w:rStyle w:val="FootnoteReference"/>
          <w:b/>
          <w:sz w:val="28"/>
          <w:szCs w:val="28"/>
          <w:lang w:val="fr-FR"/>
        </w:rPr>
        <w:footnoteReference w:id="1"/>
      </w:r>
      <w:r w:rsidRPr="005B481A">
        <w:rPr>
          <w:b/>
          <w:sz w:val="28"/>
          <w:szCs w:val="28"/>
          <w:vertAlign w:val="superscript"/>
          <w:lang w:val="sv-SE"/>
        </w:rPr>
        <w:t>)</w:t>
      </w:r>
    </w:p>
    <w:p w:rsidR="009B5845" w:rsidRPr="005B481A" w:rsidRDefault="009B5845" w:rsidP="009B5845">
      <w:pPr>
        <w:jc w:val="center"/>
        <w:rPr>
          <w:rFonts w:ascii="Times New Roman" w:hAnsi="Times New Roman" w:cs="Times New Roman"/>
          <w:b/>
          <w:sz w:val="28"/>
          <w:szCs w:val="28"/>
          <w:vertAlign w:val="superscript"/>
          <w:lang w:val="sv-SE"/>
        </w:rPr>
      </w:pPr>
      <w:r w:rsidRPr="005B481A">
        <w:rPr>
          <w:rFonts w:ascii="Times New Roman" w:hAnsi="Times New Roman" w:cs="Times New Roman"/>
          <w:b/>
          <w:i/>
          <w:sz w:val="28"/>
          <w:szCs w:val="28"/>
          <w:lang w:val="sv-SE"/>
        </w:rPr>
        <w:t>(Mua bán thuốc giữa các cơ sở y tế và nhà thầu trúng thầu)</w:t>
      </w:r>
    </w:p>
    <w:p w:rsidR="009B5845" w:rsidRPr="000D3CC2" w:rsidRDefault="009B5845" w:rsidP="009B5845">
      <w:pPr>
        <w:pStyle w:val="BodyText"/>
        <w:widowControl w:val="0"/>
        <w:suppressAutoHyphens w:val="0"/>
        <w:spacing w:before="120" w:after="120" w:line="264" w:lineRule="auto"/>
        <w:ind w:right="0" w:firstLine="567"/>
        <w:jc w:val="right"/>
        <w:rPr>
          <w:sz w:val="26"/>
          <w:szCs w:val="26"/>
          <w:lang w:val="sv-SE"/>
        </w:rPr>
      </w:pPr>
      <w:r w:rsidRPr="000D3CC2">
        <w:rPr>
          <w:sz w:val="26"/>
          <w:szCs w:val="26"/>
          <w:lang w:val="sv-SE"/>
        </w:rPr>
        <w:t>____, ngày ____ tháng ____ năm ____</w:t>
      </w:r>
    </w:p>
    <w:p w:rsidR="009B5845" w:rsidRPr="000D3CC2" w:rsidRDefault="009B5845" w:rsidP="009B5845">
      <w:pPr>
        <w:pStyle w:val="BodyText"/>
        <w:widowControl w:val="0"/>
        <w:suppressAutoHyphens w:val="0"/>
        <w:spacing w:before="120" w:after="120" w:line="264" w:lineRule="auto"/>
        <w:ind w:right="0" w:firstLine="567"/>
        <w:rPr>
          <w:sz w:val="26"/>
          <w:szCs w:val="26"/>
          <w:lang w:val="sv-SE"/>
        </w:rPr>
      </w:pPr>
      <w:r w:rsidRPr="000D3CC2">
        <w:rPr>
          <w:sz w:val="26"/>
          <w:szCs w:val="26"/>
          <w:lang w:val="sv-SE"/>
        </w:rPr>
        <w:t>Hợp đồng số: _________</w:t>
      </w:r>
      <w:r w:rsidRPr="000D3CC2">
        <w:rPr>
          <w:sz w:val="26"/>
          <w:szCs w:val="26"/>
          <w:lang w:val="sv-SE"/>
        </w:rPr>
        <w:tab/>
      </w:r>
      <w:r w:rsidRPr="000D3CC2">
        <w:rPr>
          <w:sz w:val="26"/>
          <w:szCs w:val="26"/>
          <w:lang w:val="sv-SE"/>
        </w:rPr>
        <w:tab/>
      </w:r>
    </w:p>
    <w:p w:rsidR="009B5845" w:rsidRPr="000D3CC2" w:rsidRDefault="009B5845" w:rsidP="009B5845">
      <w:pPr>
        <w:pStyle w:val="BodyText"/>
        <w:widowControl w:val="0"/>
        <w:suppressAutoHyphens w:val="0"/>
        <w:spacing w:before="120" w:after="120" w:line="264" w:lineRule="auto"/>
        <w:ind w:right="0" w:firstLine="567"/>
        <w:rPr>
          <w:sz w:val="26"/>
          <w:szCs w:val="26"/>
          <w:lang w:val="sv-SE"/>
        </w:rPr>
      </w:pPr>
      <w:r w:rsidRPr="000D3CC2">
        <w:rPr>
          <w:sz w:val="26"/>
          <w:szCs w:val="26"/>
          <w:lang w:val="sv-SE"/>
        </w:rPr>
        <w:t xml:space="preserve">Gói thầu: ____________ </w:t>
      </w:r>
      <w:r w:rsidRPr="000D3CC2">
        <w:rPr>
          <w:i/>
          <w:sz w:val="26"/>
          <w:szCs w:val="26"/>
          <w:lang w:val="sv-SE"/>
        </w:rPr>
        <w:t>[ghi tên gói thầu]</w:t>
      </w:r>
    </w:p>
    <w:p w:rsidR="009B5845" w:rsidRPr="000D3CC2" w:rsidRDefault="009B5845" w:rsidP="009B5845">
      <w:pPr>
        <w:pStyle w:val="BodyText"/>
        <w:widowControl w:val="0"/>
        <w:suppressAutoHyphens w:val="0"/>
        <w:spacing w:before="120" w:after="120" w:line="264" w:lineRule="auto"/>
        <w:ind w:right="0" w:firstLine="567"/>
        <w:rPr>
          <w:sz w:val="26"/>
          <w:szCs w:val="26"/>
          <w:lang w:val="sv-SE"/>
        </w:rPr>
      </w:pPr>
      <w:r w:rsidRPr="000D3CC2">
        <w:rPr>
          <w:sz w:val="26"/>
          <w:szCs w:val="26"/>
          <w:lang w:val="sv-SE"/>
        </w:rPr>
        <w:t xml:space="preserve">Thuộc dự án: _________ </w:t>
      </w:r>
      <w:r w:rsidRPr="000D3CC2">
        <w:rPr>
          <w:i/>
          <w:sz w:val="26"/>
          <w:szCs w:val="26"/>
          <w:lang w:val="sv-SE"/>
        </w:rPr>
        <w:t>[ghi tên dự án]</w:t>
      </w:r>
    </w:p>
    <w:p w:rsidR="009B5845" w:rsidRPr="000D3CC2" w:rsidRDefault="009B5845" w:rsidP="009B5845">
      <w:pPr>
        <w:pStyle w:val="BodyText"/>
        <w:widowControl w:val="0"/>
        <w:suppressAutoHyphens w:val="0"/>
        <w:spacing w:before="120" w:after="120" w:line="264" w:lineRule="auto"/>
        <w:ind w:right="0" w:firstLine="567"/>
        <w:rPr>
          <w:i/>
          <w:sz w:val="26"/>
          <w:szCs w:val="26"/>
          <w:lang w:val="sv-SE"/>
        </w:rPr>
      </w:pPr>
      <w:r w:rsidRPr="000D3CC2">
        <w:rPr>
          <w:sz w:val="26"/>
          <w:szCs w:val="26"/>
          <w:lang w:val="sv-SE"/>
        </w:rPr>
        <w:t xml:space="preserve">- Căn cứ </w:t>
      </w:r>
      <w:r w:rsidRPr="000D3CC2">
        <w:rPr>
          <w:sz w:val="26"/>
          <w:szCs w:val="26"/>
          <w:vertAlign w:val="superscript"/>
          <w:lang w:val="sv-SE"/>
        </w:rPr>
        <w:t xml:space="preserve">(2) </w:t>
      </w:r>
      <w:r w:rsidRPr="000D3CC2">
        <w:rPr>
          <w:sz w:val="26"/>
          <w:szCs w:val="26"/>
          <w:lang w:val="sv-SE"/>
        </w:rPr>
        <w:t>___</w:t>
      </w:r>
      <w:r w:rsidRPr="000D3CC2">
        <w:rPr>
          <w:i/>
          <w:sz w:val="26"/>
          <w:szCs w:val="26"/>
          <w:lang w:val="sv-SE"/>
        </w:rPr>
        <w:t>(Bộ luật Dân sự số 91/2015/QH13 ngày 24/11/2015 của Quốc hội);</w:t>
      </w:r>
    </w:p>
    <w:p w:rsidR="009B5845" w:rsidRPr="000D3CC2" w:rsidRDefault="009B5845" w:rsidP="009B5845">
      <w:pPr>
        <w:pStyle w:val="BodyText"/>
        <w:widowControl w:val="0"/>
        <w:suppressAutoHyphens w:val="0"/>
        <w:spacing w:before="120" w:after="120" w:line="264" w:lineRule="auto"/>
        <w:ind w:right="0" w:firstLine="567"/>
        <w:rPr>
          <w:i/>
          <w:sz w:val="26"/>
          <w:szCs w:val="26"/>
          <w:lang w:val="sv-SE"/>
        </w:rPr>
      </w:pPr>
      <w:r w:rsidRPr="000D3CC2">
        <w:rPr>
          <w:sz w:val="26"/>
          <w:szCs w:val="26"/>
          <w:lang w:val="sv-SE"/>
        </w:rPr>
        <w:t xml:space="preserve">- Căn cứ </w:t>
      </w:r>
      <w:r w:rsidRPr="000D3CC2">
        <w:rPr>
          <w:sz w:val="26"/>
          <w:szCs w:val="26"/>
          <w:vertAlign w:val="superscript"/>
          <w:lang w:val="sv-SE"/>
        </w:rPr>
        <w:t>(2)</w:t>
      </w:r>
      <w:r w:rsidRPr="000D3CC2">
        <w:rPr>
          <w:sz w:val="26"/>
          <w:szCs w:val="26"/>
          <w:lang w:val="sv-SE"/>
        </w:rPr>
        <w:t>____</w:t>
      </w:r>
      <w:r w:rsidRPr="000D3CC2">
        <w:rPr>
          <w:i/>
          <w:sz w:val="26"/>
          <w:szCs w:val="26"/>
          <w:lang w:val="sv-SE"/>
        </w:rPr>
        <w:t>(Luật Đấu thầu số 43/2013/QH13 của Quốc hội);</w:t>
      </w:r>
    </w:p>
    <w:p w:rsidR="009B5845" w:rsidRPr="000D3CC2" w:rsidRDefault="009B5845" w:rsidP="009B5845">
      <w:pPr>
        <w:pStyle w:val="BodyText"/>
        <w:widowControl w:val="0"/>
        <w:suppressAutoHyphens w:val="0"/>
        <w:spacing w:before="120" w:after="120" w:line="264" w:lineRule="auto"/>
        <w:ind w:right="0" w:firstLine="567"/>
        <w:rPr>
          <w:i/>
          <w:sz w:val="26"/>
          <w:szCs w:val="26"/>
          <w:lang w:val="sv-SE"/>
        </w:rPr>
      </w:pPr>
      <w:r w:rsidRPr="000D3CC2">
        <w:rPr>
          <w:sz w:val="26"/>
          <w:szCs w:val="26"/>
          <w:lang w:val="sv-SE"/>
        </w:rPr>
        <w:t>- Căn cứ</w:t>
      </w:r>
      <w:r w:rsidRPr="000D3CC2">
        <w:rPr>
          <w:sz w:val="26"/>
          <w:szCs w:val="26"/>
          <w:vertAlign w:val="superscript"/>
          <w:lang w:val="sv-SE"/>
        </w:rPr>
        <w:t xml:space="preserve"> (2)</w:t>
      </w:r>
      <w:r w:rsidRPr="000D3CC2">
        <w:rPr>
          <w:sz w:val="26"/>
          <w:szCs w:val="26"/>
          <w:lang w:val="sv-SE"/>
        </w:rPr>
        <w:t>____</w:t>
      </w:r>
      <w:r w:rsidRPr="000D3CC2">
        <w:rPr>
          <w:i/>
          <w:sz w:val="26"/>
          <w:szCs w:val="26"/>
          <w:lang w:val="sv-SE"/>
        </w:rPr>
        <w:t>(Nghị định số 63/2014/NĐ-CP ngày 26/6/2014 của Chính phủ quy định chi tiết thi hành một số điều của Luật đấu thầu về lựa chọn nhà thầu);</w:t>
      </w:r>
    </w:p>
    <w:p w:rsidR="009B5845" w:rsidRPr="000D3CC2" w:rsidRDefault="009B5845" w:rsidP="009B5845">
      <w:pPr>
        <w:pStyle w:val="BodyText"/>
        <w:widowControl w:val="0"/>
        <w:suppressAutoHyphens w:val="0"/>
        <w:spacing w:before="120" w:after="120" w:line="264" w:lineRule="auto"/>
        <w:ind w:right="0" w:firstLine="567"/>
        <w:rPr>
          <w:sz w:val="26"/>
          <w:szCs w:val="26"/>
          <w:lang w:val="sv-SE"/>
        </w:rPr>
      </w:pPr>
      <w:r w:rsidRPr="000D3CC2">
        <w:rPr>
          <w:sz w:val="26"/>
          <w:szCs w:val="26"/>
          <w:lang w:val="sv-SE"/>
        </w:rPr>
        <w:t xml:space="preserve">- Căn cứ Quyết định số ____ ngày ____ tháng ____  năm ____ của ____ về việc phê duyệt kết quả lựa chọn nhà thầu gói thầu ____ </w:t>
      </w:r>
      <w:r w:rsidRPr="000D3CC2">
        <w:rPr>
          <w:i/>
          <w:sz w:val="26"/>
          <w:szCs w:val="26"/>
          <w:lang w:val="sv-SE"/>
        </w:rPr>
        <w:t>[Ghi tên gói thầu]</w:t>
      </w:r>
      <w:r w:rsidRPr="000D3CC2">
        <w:rPr>
          <w:sz w:val="26"/>
          <w:szCs w:val="26"/>
          <w:lang w:val="sv-SE"/>
        </w:rPr>
        <w:t xml:space="preserve"> và thông báo chấp thuận HSDT và trao hợp đồng số ____ ngày ____ tháng ____ năm ____ của Bên mời thầu;</w:t>
      </w:r>
    </w:p>
    <w:p w:rsidR="009B5845" w:rsidRPr="000D3CC2" w:rsidRDefault="009B5845" w:rsidP="009B5845">
      <w:pPr>
        <w:pStyle w:val="BodyText"/>
        <w:widowControl w:val="0"/>
        <w:suppressAutoHyphens w:val="0"/>
        <w:spacing w:before="120" w:after="120" w:line="264" w:lineRule="auto"/>
        <w:ind w:right="0" w:firstLine="567"/>
        <w:rPr>
          <w:sz w:val="26"/>
          <w:szCs w:val="26"/>
          <w:lang w:val="sv-SE"/>
        </w:rPr>
      </w:pPr>
      <w:r w:rsidRPr="000D3CC2">
        <w:rPr>
          <w:sz w:val="26"/>
          <w:szCs w:val="26"/>
          <w:lang w:val="sv-SE"/>
        </w:rPr>
        <w:t>- Căn cứ biên bản thương thảo, hoàn thiện hợp đồng đã được Bên mời thầu và nhà thầu trúng thầu ký ngày ____ tháng ____ năm ____;</w:t>
      </w:r>
    </w:p>
    <w:p w:rsidR="009B5845" w:rsidRPr="000D3CC2" w:rsidRDefault="009B5845" w:rsidP="009B5845">
      <w:pPr>
        <w:pStyle w:val="BodyText"/>
        <w:widowControl w:val="0"/>
        <w:suppressAutoHyphens w:val="0"/>
        <w:spacing w:before="120" w:after="120" w:line="264" w:lineRule="auto"/>
        <w:ind w:right="0" w:firstLine="567"/>
        <w:rPr>
          <w:sz w:val="26"/>
          <w:szCs w:val="26"/>
          <w:lang w:val="sv-SE"/>
        </w:rPr>
      </w:pPr>
      <w:r w:rsidRPr="000D3CC2">
        <w:rPr>
          <w:sz w:val="26"/>
          <w:szCs w:val="26"/>
          <w:lang w:val="sv-SE"/>
        </w:rPr>
        <w:t>- Căn cứ Thỏa thuận khung số</w:t>
      </w:r>
    </w:p>
    <w:p w:rsidR="009B5845" w:rsidRPr="000D3CC2" w:rsidRDefault="009B5845" w:rsidP="009B5845">
      <w:pPr>
        <w:pStyle w:val="BodyText"/>
        <w:widowControl w:val="0"/>
        <w:suppressAutoHyphens w:val="0"/>
        <w:spacing w:before="120" w:after="120" w:line="264" w:lineRule="auto"/>
        <w:ind w:right="0" w:firstLine="567"/>
        <w:rPr>
          <w:sz w:val="26"/>
          <w:szCs w:val="26"/>
          <w:lang w:val="sv-SE"/>
        </w:rPr>
      </w:pPr>
      <w:r w:rsidRPr="000D3CC2">
        <w:rPr>
          <w:sz w:val="26"/>
          <w:szCs w:val="26"/>
          <w:lang w:val="sv-SE"/>
        </w:rPr>
        <w:t>Chúng tôi, đại diện cho các bên ký hợp đồng, gồm có:</w:t>
      </w:r>
    </w:p>
    <w:p w:rsidR="009B5845" w:rsidRPr="000D3CC2" w:rsidRDefault="009B5845" w:rsidP="009B5845">
      <w:pPr>
        <w:pStyle w:val="BodyText"/>
        <w:widowControl w:val="0"/>
        <w:suppressAutoHyphens w:val="0"/>
        <w:spacing w:before="120" w:after="120" w:line="264" w:lineRule="auto"/>
        <w:ind w:right="0" w:firstLine="567"/>
        <w:rPr>
          <w:b/>
          <w:sz w:val="26"/>
          <w:szCs w:val="26"/>
          <w:lang w:val="sv-SE"/>
        </w:rPr>
      </w:pPr>
      <w:r w:rsidRPr="000D3CC2">
        <w:rPr>
          <w:b/>
          <w:sz w:val="26"/>
          <w:szCs w:val="26"/>
          <w:lang w:val="sv-SE"/>
        </w:rPr>
        <w:t>Chủ đầu tư (sau đây gọi là Bên A)</w:t>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sv-SE"/>
        </w:rPr>
      </w:pPr>
      <w:r w:rsidRPr="000D3CC2">
        <w:rPr>
          <w:sz w:val="26"/>
          <w:szCs w:val="26"/>
          <w:lang w:val="sv-SE"/>
        </w:rPr>
        <w:t xml:space="preserve">Tên Chủ đầu tư </w:t>
      </w:r>
      <w:r w:rsidRPr="000D3CC2">
        <w:rPr>
          <w:i/>
          <w:sz w:val="26"/>
          <w:szCs w:val="26"/>
          <w:lang w:val="sv-SE"/>
        </w:rPr>
        <w:t>[ghi tên chủ đầu tư]:</w:t>
      </w:r>
      <w:r w:rsidRPr="000D3CC2">
        <w:rPr>
          <w:sz w:val="26"/>
          <w:szCs w:val="26"/>
          <w:lang w:val="sv-SE"/>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sv-SE"/>
        </w:rPr>
      </w:pPr>
      <w:r w:rsidRPr="000D3CC2">
        <w:rPr>
          <w:sz w:val="26"/>
          <w:szCs w:val="26"/>
          <w:lang w:val="sv-SE"/>
        </w:rPr>
        <w:t>Địa chỉ:</w:t>
      </w:r>
      <w:r w:rsidRPr="000D3CC2">
        <w:rPr>
          <w:sz w:val="26"/>
          <w:szCs w:val="26"/>
          <w:lang w:val="sv-SE"/>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sv-SE"/>
        </w:rPr>
      </w:pPr>
      <w:r w:rsidRPr="000D3CC2">
        <w:rPr>
          <w:sz w:val="26"/>
          <w:szCs w:val="26"/>
          <w:lang w:val="sv-SE"/>
        </w:rPr>
        <w:t>Điện thoại:</w:t>
      </w:r>
      <w:r w:rsidRPr="000D3CC2">
        <w:rPr>
          <w:sz w:val="26"/>
          <w:szCs w:val="26"/>
          <w:lang w:val="sv-SE"/>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sv-SE"/>
        </w:rPr>
      </w:pPr>
      <w:r w:rsidRPr="000D3CC2">
        <w:rPr>
          <w:sz w:val="26"/>
          <w:szCs w:val="26"/>
          <w:lang w:val="sv-SE"/>
        </w:rPr>
        <w:t>Fax:</w:t>
      </w:r>
      <w:r w:rsidRPr="000D3CC2">
        <w:rPr>
          <w:sz w:val="26"/>
          <w:szCs w:val="26"/>
          <w:lang w:val="sv-SE"/>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sv-SE"/>
        </w:rPr>
      </w:pPr>
      <w:r w:rsidRPr="000D3CC2">
        <w:rPr>
          <w:sz w:val="26"/>
          <w:szCs w:val="26"/>
          <w:lang w:val="sv-SE"/>
        </w:rPr>
        <w:t>E-mail:</w:t>
      </w:r>
      <w:r w:rsidRPr="000D3CC2">
        <w:rPr>
          <w:sz w:val="26"/>
          <w:szCs w:val="26"/>
          <w:lang w:val="sv-SE"/>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sv-SE"/>
        </w:rPr>
      </w:pPr>
      <w:r w:rsidRPr="000D3CC2">
        <w:rPr>
          <w:sz w:val="26"/>
          <w:szCs w:val="26"/>
          <w:lang w:val="sv-SE"/>
        </w:rPr>
        <w:t>Tài khoản:</w:t>
      </w:r>
      <w:r w:rsidRPr="000D3CC2">
        <w:rPr>
          <w:sz w:val="26"/>
          <w:szCs w:val="26"/>
          <w:lang w:val="sv-SE"/>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sv-SE"/>
        </w:rPr>
      </w:pPr>
      <w:r w:rsidRPr="000D3CC2">
        <w:rPr>
          <w:sz w:val="26"/>
          <w:szCs w:val="26"/>
          <w:lang w:val="sv-SE"/>
        </w:rPr>
        <w:t>Mã số thuế:</w:t>
      </w:r>
      <w:r w:rsidRPr="000D3CC2">
        <w:rPr>
          <w:sz w:val="26"/>
          <w:szCs w:val="26"/>
          <w:lang w:val="sv-SE"/>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fr-FR"/>
        </w:rPr>
      </w:pPr>
      <w:r w:rsidRPr="000D3CC2">
        <w:rPr>
          <w:sz w:val="26"/>
          <w:szCs w:val="26"/>
          <w:lang w:val="fr-FR"/>
        </w:rPr>
        <w:t>Đại diện là ông/bà:</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ind w:right="0" w:firstLine="562"/>
        <w:rPr>
          <w:sz w:val="26"/>
          <w:szCs w:val="26"/>
          <w:lang w:val="fr-FR"/>
        </w:rPr>
      </w:pPr>
      <w:r w:rsidRPr="000D3CC2">
        <w:rPr>
          <w:sz w:val="26"/>
          <w:szCs w:val="26"/>
          <w:lang w:val="fr-FR"/>
        </w:rPr>
        <w:t>Chức vụ:</w:t>
      </w:r>
      <w:r w:rsidRPr="000D3CC2">
        <w:rPr>
          <w:sz w:val="26"/>
          <w:szCs w:val="26"/>
          <w:lang w:val="fr-FR"/>
        </w:rPr>
        <w:tab/>
      </w:r>
    </w:p>
    <w:p w:rsidR="009B5845" w:rsidRPr="000D3CC2" w:rsidRDefault="009B5845" w:rsidP="009B5845">
      <w:pPr>
        <w:pStyle w:val="BodyText"/>
        <w:widowControl w:val="0"/>
        <w:suppressAutoHyphens w:val="0"/>
        <w:spacing w:before="120" w:after="120"/>
        <w:ind w:right="0" w:firstLine="562"/>
        <w:rPr>
          <w:i/>
          <w:sz w:val="26"/>
          <w:szCs w:val="26"/>
          <w:lang w:val="fr-FR"/>
        </w:rPr>
      </w:pPr>
      <w:r w:rsidRPr="000D3CC2">
        <w:rPr>
          <w:sz w:val="26"/>
          <w:szCs w:val="26"/>
          <w:lang w:val="fr-FR"/>
        </w:rPr>
        <w:t>Giấy ủy quyền ký hợp đồng số ___ngày ___tháng ___năm __</w:t>
      </w:r>
      <w:proofErr w:type="gramStart"/>
      <w:r w:rsidRPr="000D3CC2">
        <w:rPr>
          <w:sz w:val="26"/>
          <w:szCs w:val="26"/>
          <w:lang w:val="fr-FR"/>
        </w:rPr>
        <w:t>_</w:t>
      </w:r>
      <w:r w:rsidRPr="000D3CC2">
        <w:rPr>
          <w:i/>
          <w:sz w:val="26"/>
          <w:szCs w:val="26"/>
          <w:lang w:val="fr-FR"/>
        </w:rPr>
        <w:t>(</w:t>
      </w:r>
      <w:proofErr w:type="gramEnd"/>
      <w:r w:rsidRPr="000D3CC2">
        <w:rPr>
          <w:i/>
          <w:sz w:val="26"/>
          <w:szCs w:val="26"/>
          <w:lang w:val="fr-FR"/>
        </w:rPr>
        <w:t xml:space="preserve">trường hợp được ủy </w:t>
      </w:r>
      <w:r w:rsidRPr="000D3CC2">
        <w:rPr>
          <w:i/>
          <w:sz w:val="26"/>
          <w:szCs w:val="26"/>
          <w:lang w:val="fr-FR"/>
        </w:rPr>
        <w:lastRenderedPageBreak/>
        <w:t>quyền).</w:t>
      </w:r>
    </w:p>
    <w:p w:rsidR="009B5845" w:rsidRPr="000D3CC2" w:rsidRDefault="009B5845" w:rsidP="009B5845">
      <w:pPr>
        <w:pStyle w:val="BodyText"/>
        <w:widowControl w:val="0"/>
        <w:suppressAutoHyphens w:val="0"/>
        <w:spacing w:before="120" w:after="120" w:line="264" w:lineRule="auto"/>
        <w:ind w:right="0" w:firstLine="567"/>
        <w:rPr>
          <w:b/>
          <w:sz w:val="26"/>
          <w:szCs w:val="26"/>
          <w:lang w:val="fr-FR"/>
        </w:rPr>
      </w:pPr>
      <w:r w:rsidRPr="000D3CC2">
        <w:rPr>
          <w:b/>
          <w:sz w:val="26"/>
          <w:szCs w:val="26"/>
          <w:lang w:val="fr-FR"/>
        </w:rPr>
        <w:t>Nhà thầu (sau đây gọi là Bên B)</w:t>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 xml:space="preserve">Tên nhà thầu </w:t>
      </w:r>
      <w:r w:rsidRPr="000D3CC2">
        <w:rPr>
          <w:i/>
          <w:sz w:val="26"/>
          <w:szCs w:val="26"/>
          <w:lang w:val="fr-FR"/>
        </w:rPr>
        <w:t>[ghi tên nhà thầu trúng thầu]:</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Địa chỉ:</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Điện thoại:</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Fax:</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E-mail:</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Tài khoản:</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Mã số thuế:</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Đại diện là ông/bà:</w:t>
      </w:r>
      <w:r w:rsidRPr="000D3CC2">
        <w:rPr>
          <w:sz w:val="26"/>
          <w:szCs w:val="26"/>
          <w:lang w:val="fr-FR"/>
        </w:rPr>
        <w:tab/>
      </w:r>
    </w:p>
    <w:p w:rsidR="009B5845" w:rsidRPr="000D3CC2" w:rsidRDefault="009B5845" w:rsidP="009B5845">
      <w:pPr>
        <w:pStyle w:val="BodyText"/>
        <w:widowControl w:val="0"/>
        <w:tabs>
          <w:tab w:val="left" w:leader="underscore" w:pos="9072"/>
        </w:tabs>
        <w:suppressAutoHyphens w:val="0"/>
        <w:spacing w:before="120" w:after="120" w:line="264" w:lineRule="auto"/>
        <w:ind w:right="0" w:firstLine="567"/>
        <w:rPr>
          <w:sz w:val="26"/>
          <w:szCs w:val="26"/>
          <w:lang w:val="fr-FR"/>
        </w:rPr>
      </w:pPr>
      <w:r w:rsidRPr="000D3CC2">
        <w:rPr>
          <w:sz w:val="26"/>
          <w:szCs w:val="26"/>
          <w:lang w:val="fr-FR"/>
        </w:rPr>
        <w:t>Chức vụ:</w:t>
      </w:r>
      <w:r w:rsidRPr="000D3CC2">
        <w:rPr>
          <w:sz w:val="26"/>
          <w:szCs w:val="26"/>
          <w:lang w:val="fr-FR"/>
        </w:rPr>
        <w:tab/>
      </w:r>
    </w:p>
    <w:p w:rsidR="009B5845" w:rsidRPr="000D3CC2" w:rsidRDefault="009B5845" w:rsidP="009B5845">
      <w:pPr>
        <w:pStyle w:val="BodyText"/>
        <w:widowControl w:val="0"/>
        <w:suppressAutoHyphens w:val="0"/>
        <w:spacing w:before="120" w:after="120" w:line="264" w:lineRule="auto"/>
        <w:ind w:right="0" w:firstLine="567"/>
        <w:rPr>
          <w:i/>
          <w:sz w:val="26"/>
          <w:szCs w:val="26"/>
          <w:lang w:val="fr-FR"/>
        </w:rPr>
      </w:pPr>
      <w:r w:rsidRPr="000D3CC2">
        <w:rPr>
          <w:sz w:val="26"/>
          <w:szCs w:val="26"/>
          <w:lang w:val="fr-FR"/>
        </w:rPr>
        <w:t xml:space="preserve">Giấy ủy quyền ký hợp đồng số ____ ngày ____ tháng ____ năm ____ </w:t>
      </w:r>
      <w:r w:rsidRPr="000D3CC2">
        <w:rPr>
          <w:i/>
          <w:sz w:val="26"/>
          <w:szCs w:val="26"/>
          <w:lang w:val="fr-FR"/>
        </w:rPr>
        <w:t>(trường hợp được ủy quyền).</w:t>
      </w:r>
    </w:p>
    <w:p w:rsidR="009B5845" w:rsidRPr="000D3CC2" w:rsidRDefault="009B5845" w:rsidP="009B5845">
      <w:pPr>
        <w:pStyle w:val="BodyText"/>
        <w:widowControl w:val="0"/>
        <w:suppressAutoHyphens w:val="0"/>
        <w:spacing w:before="120" w:after="120" w:line="264" w:lineRule="auto"/>
        <w:ind w:right="0" w:firstLine="567"/>
        <w:rPr>
          <w:sz w:val="26"/>
          <w:szCs w:val="26"/>
          <w:lang w:val="fr-FR"/>
        </w:rPr>
      </w:pPr>
      <w:r w:rsidRPr="000D3CC2">
        <w:rPr>
          <w:sz w:val="26"/>
          <w:szCs w:val="26"/>
          <w:lang w:val="fr-FR"/>
        </w:rPr>
        <w:t>Hai bên thỏa thuận ký kết hợp đồng cung cấp thuốc với các nội dung sau:</w:t>
      </w:r>
    </w:p>
    <w:p w:rsidR="009B5845" w:rsidRPr="000D3CC2" w:rsidRDefault="009B5845" w:rsidP="009B5845">
      <w:pPr>
        <w:pStyle w:val="BodyText"/>
        <w:widowControl w:val="0"/>
        <w:suppressAutoHyphens w:val="0"/>
        <w:spacing w:before="120" w:after="120" w:line="252" w:lineRule="auto"/>
        <w:ind w:right="0" w:firstLine="562"/>
        <w:rPr>
          <w:b/>
          <w:sz w:val="26"/>
          <w:szCs w:val="26"/>
          <w:lang w:val="fr-FR"/>
        </w:rPr>
      </w:pPr>
      <w:r w:rsidRPr="000D3CC2">
        <w:rPr>
          <w:b/>
          <w:sz w:val="26"/>
          <w:szCs w:val="26"/>
          <w:lang w:val="fr-FR"/>
        </w:rPr>
        <w:t>Điều 1. Đối tượng hợp đồng</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 xml:space="preserve">Đối tượng của hợp đồng là các thuốc được nêu chi tiết tại Phụ lục kèm theo. </w:t>
      </w:r>
    </w:p>
    <w:p w:rsidR="009B5845" w:rsidRPr="000D3CC2" w:rsidRDefault="009B5845" w:rsidP="009B5845">
      <w:pPr>
        <w:pStyle w:val="BodyText"/>
        <w:widowControl w:val="0"/>
        <w:suppressAutoHyphens w:val="0"/>
        <w:spacing w:before="120" w:after="120" w:line="252" w:lineRule="auto"/>
        <w:ind w:right="0" w:firstLine="562"/>
        <w:rPr>
          <w:b/>
          <w:sz w:val="26"/>
          <w:szCs w:val="26"/>
          <w:lang w:val="fr-FR"/>
        </w:rPr>
      </w:pPr>
      <w:r w:rsidRPr="000D3CC2">
        <w:rPr>
          <w:b/>
          <w:sz w:val="26"/>
          <w:szCs w:val="26"/>
          <w:lang w:val="fr-FR"/>
        </w:rPr>
        <w:t>Điều 2. Thành phần hợp đồng</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Thành phần hợp đồng và thứ tự ưu tiên pháp lý như sau:</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1. Văn bản hợp đồng (kèm theo Phạm vi cung cấp và bảng giá cùng các Phụ lục khác);</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 xml:space="preserve">2. </w:t>
      </w:r>
      <w:r w:rsidRPr="000D3CC2">
        <w:rPr>
          <w:sz w:val="26"/>
          <w:szCs w:val="26"/>
        </w:rPr>
        <w:t>Thư Chấp thuận Hồ sơ dự thầu và thông báo trao hợp đồng</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3. Quyết định phê duyệt kết quả lựa chọn nhà thầu;</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4.  Điều kiện cụ thể của hợp đồng;</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5.  Điều kiện chung của hợp đồng;</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6.</w:t>
      </w:r>
      <w:r w:rsidRPr="000D3CC2">
        <w:rPr>
          <w:sz w:val="26"/>
          <w:szCs w:val="26"/>
        </w:rPr>
        <w:t xml:space="preserve"> Thỏa thuận khung ký kết giữa Trung tâm MSTT quốc gia và nhà thầu</w:t>
      </w:r>
    </w:p>
    <w:p w:rsidR="009B5845" w:rsidRPr="000D3CC2" w:rsidRDefault="009B5845" w:rsidP="009B5845">
      <w:pPr>
        <w:pStyle w:val="BodyText"/>
        <w:widowControl w:val="0"/>
        <w:suppressAutoHyphens w:val="0"/>
        <w:spacing w:before="120" w:after="120" w:line="252" w:lineRule="auto"/>
        <w:ind w:right="0" w:firstLine="562"/>
        <w:rPr>
          <w:sz w:val="26"/>
          <w:szCs w:val="26"/>
          <w:lang w:val="fr-FR"/>
        </w:rPr>
      </w:pPr>
      <w:r w:rsidRPr="000D3CC2">
        <w:rPr>
          <w:sz w:val="26"/>
          <w:szCs w:val="26"/>
          <w:lang w:val="fr-FR"/>
        </w:rPr>
        <w:t xml:space="preserve">7.  Các tài liệu kèm theo khác (nếu có). </w:t>
      </w:r>
    </w:p>
    <w:p w:rsidR="009B5845" w:rsidRPr="000D3CC2" w:rsidRDefault="009B5845" w:rsidP="009B5845">
      <w:pPr>
        <w:pStyle w:val="BodyText"/>
        <w:widowControl w:val="0"/>
        <w:suppressAutoHyphens w:val="0"/>
        <w:spacing w:before="120" w:after="120" w:line="252" w:lineRule="auto"/>
        <w:ind w:right="0" w:firstLine="562"/>
        <w:rPr>
          <w:b/>
          <w:sz w:val="26"/>
          <w:szCs w:val="26"/>
          <w:lang w:val="fr-FR"/>
        </w:rPr>
      </w:pPr>
      <w:r w:rsidRPr="000D3CC2">
        <w:rPr>
          <w:b/>
          <w:sz w:val="26"/>
          <w:szCs w:val="26"/>
          <w:lang w:val="fr-FR"/>
        </w:rPr>
        <w:t>Điều 3. Trách nhiệm của Bên A</w:t>
      </w:r>
    </w:p>
    <w:p w:rsidR="009B5845" w:rsidRPr="000D3CC2" w:rsidRDefault="009B5845" w:rsidP="009B5845">
      <w:pPr>
        <w:pStyle w:val="BodyText"/>
        <w:widowControl w:val="0"/>
        <w:suppressAutoHyphens w:val="0"/>
        <w:spacing w:before="120" w:after="120" w:line="252" w:lineRule="auto"/>
        <w:ind w:right="0" w:firstLine="562"/>
        <w:rPr>
          <w:b/>
          <w:sz w:val="26"/>
          <w:szCs w:val="26"/>
          <w:lang w:val="fr-FR"/>
        </w:rPr>
      </w:pPr>
      <w:r w:rsidRPr="000D3CC2">
        <w:rPr>
          <w:spacing w:val="-2"/>
          <w:sz w:val="26"/>
          <w:szCs w:val="26"/>
          <w:lang w:val="fr-FR"/>
        </w:rPr>
        <w:t>Bên A cam kết thanh toán cho Bên B theo giá hợp đồng quy định tại Điều 5</w:t>
      </w:r>
      <w:r w:rsidRPr="000D3CC2">
        <w:rPr>
          <w:sz w:val="26"/>
          <w:szCs w:val="26"/>
          <w:lang w:val="fr-FR"/>
        </w:rPr>
        <w:t xml:space="preserve"> của hợp đồng này theo phương thức được quy định tại điều kiện cụ thể của hợp đồng cũng như thực hiện đầy đủ nghĩa vụ và trách nhiệm khác được quy định tại điều kiện chung và điều kiện cụ thể của hợp đồng.</w:t>
      </w:r>
    </w:p>
    <w:p w:rsidR="009B5845" w:rsidRPr="000D3CC2" w:rsidRDefault="009B5845" w:rsidP="009B5845">
      <w:pPr>
        <w:pStyle w:val="BodyText"/>
        <w:widowControl w:val="0"/>
        <w:suppressAutoHyphens w:val="0"/>
        <w:spacing w:before="120" w:after="120" w:line="252" w:lineRule="auto"/>
        <w:ind w:right="0" w:firstLine="562"/>
        <w:rPr>
          <w:b/>
          <w:sz w:val="26"/>
          <w:szCs w:val="26"/>
          <w:lang w:val="fr-FR"/>
        </w:rPr>
      </w:pPr>
      <w:r w:rsidRPr="000D3CC2">
        <w:rPr>
          <w:b/>
          <w:sz w:val="26"/>
          <w:szCs w:val="26"/>
          <w:lang w:val="fr-FR"/>
        </w:rPr>
        <w:lastRenderedPageBreak/>
        <w:t>Điều 4. Trách nhiệm của Bên B</w:t>
      </w:r>
    </w:p>
    <w:p w:rsidR="009B5845" w:rsidRPr="000D3CC2" w:rsidRDefault="009B5845" w:rsidP="009B5845">
      <w:pPr>
        <w:pStyle w:val="BodyText"/>
        <w:widowControl w:val="0"/>
        <w:suppressAutoHyphens w:val="0"/>
        <w:spacing w:before="120" w:after="120" w:line="264" w:lineRule="auto"/>
        <w:ind w:right="0" w:firstLine="567"/>
        <w:rPr>
          <w:sz w:val="26"/>
          <w:szCs w:val="26"/>
          <w:lang w:val="fr-FR"/>
        </w:rPr>
      </w:pPr>
      <w:r w:rsidRPr="000D3CC2">
        <w:rPr>
          <w:sz w:val="26"/>
          <w:szCs w:val="26"/>
          <w:lang w:val="fr-FR"/>
        </w:rPr>
        <w:t>Bên B cam kết cung cấp cho Bên A đầy đủ các loại thuốc như quy định tại Điều 1 của hợp đồng này, đồng thời cam kết thực hiện đầy đủ các nghĩa vụ và trách nhiệm được nêu trong điều kiện chung và điều kiện cụ thể của hợp đồng.</w:t>
      </w:r>
    </w:p>
    <w:p w:rsidR="009B5845" w:rsidRPr="000D3CC2" w:rsidRDefault="009B5845" w:rsidP="009B5845">
      <w:pPr>
        <w:pStyle w:val="BodyText"/>
        <w:widowControl w:val="0"/>
        <w:suppressAutoHyphens w:val="0"/>
        <w:spacing w:before="120" w:after="120" w:line="264" w:lineRule="auto"/>
        <w:ind w:right="0" w:firstLine="567"/>
        <w:rPr>
          <w:b/>
          <w:sz w:val="26"/>
          <w:szCs w:val="26"/>
          <w:lang w:val="fr-FR"/>
        </w:rPr>
      </w:pPr>
      <w:r w:rsidRPr="000D3CC2">
        <w:rPr>
          <w:b/>
          <w:sz w:val="26"/>
          <w:szCs w:val="26"/>
          <w:lang w:val="fr-FR"/>
        </w:rPr>
        <w:t>Điều 5. Giá hợp đồng và phương thức thanh toán</w:t>
      </w:r>
    </w:p>
    <w:p w:rsidR="009B5845" w:rsidRPr="000D3CC2" w:rsidRDefault="009B5845" w:rsidP="009B5845">
      <w:pPr>
        <w:pStyle w:val="BodyText"/>
        <w:widowControl w:val="0"/>
        <w:suppressAutoHyphens w:val="0"/>
        <w:spacing w:before="120" w:after="120" w:line="264" w:lineRule="auto"/>
        <w:ind w:right="0" w:firstLine="567"/>
        <w:rPr>
          <w:i/>
          <w:sz w:val="26"/>
          <w:szCs w:val="26"/>
          <w:lang w:val="fr-FR"/>
        </w:rPr>
      </w:pPr>
      <w:r w:rsidRPr="000D3CC2">
        <w:rPr>
          <w:sz w:val="26"/>
          <w:szCs w:val="26"/>
          <w:lang w:val="fr-FR"/>
        </w:rPr>
        <w:t>1.  Giá hợp đồng:</w:t>
      </w:r>
      <w:r w:rsidRPr="000D3CC2">
        <w:rPr>
          <w:i/>
          <w:sz w:val="26"/>
          <w:szCs w:val="26"/>
          <w:lang w:val="fr-FR"/>
        </w:rPr>
        <w:t xml:space="preserve"> ___</w:t>
      </w:r>
      <w:proofErr w:type="gramStart"/>
      <w:r w:rsidRPr="000D3CC2">
        <w:rPr>
          <w:i/>
          <w:sz w:val="26"/>
          <w:szCs w:val="26"/>
          <w:lang w:val="fr-FR"/>
        </w:rPr>
        <w:t>_[</w:t>
      </w:r>
      <w:proofErr w:type="gramEnd"/>
      <w:r w:rsidRPr="000D3CC2">
        <w:rPr>
          <w:i/>
          <w:sz w:val="26"/>
          <w:szCs w:val="26"/>
          <w:lang w:val="fr-FR"/>
        </w:rPr>
        <w:t>ghi rõ giá trị bằng số, bằng chữ và đồng tiền ký hợp đồng].</w:t>
      </w:r>
    </w:p>
    <w:p w:rsidR="009B5845" w:rsidRPr="000D3CC2" w:rsidRDefault="009B5845" w:rsidP="009B5845">
      <w:pPr>
        <w:pStyle w:val="BodyText"/>
        <w:widowControl w:val="0"/>
        <w:suppressAutoHyphens w:val="0"/>
        <w:spacing w:before="120" w:after="120" w:line="264" w:lineRule="auto"/>
        <w:ind w:right="0" w:firstLine="567"/>
        <w:rPr>
          <w:sz w:val="26"/>
          <w:szCs w:val="26"/>
          <w:lang w:val="fr-FR"/>
        </w:rPr>
      </w:pPr>
      <w:r w:rsidRPr="000D3CC2">
        <w:rPr>
          <w:sz w:val="26"/>
          <w:szCs w:val="26"/>
          <w:lang w:val="fr-FR"/>
        </w:rPr>
        <w:t xml:space="preserve">2.  Phương thức thanh toán: Thanh toán theo phương thức quy định tại Mục 16.1 </w:t>
      </w:r>
      <w:r w:rsidRPr="000D3CC2">
        <w:rPr>
          <w:b/>
          <w:sz w:val="26"/>
          <w:szCs w:val="26"/>
          <w:lang w:val="fr-FR"/>
        </w:rPr>
        <w:t>ĐKCT</w:t>
      </w:r>
      <w:r w:rsidRPr="000D3CC2">
        <w:rPr>
          <w:sz w:val="26"/>
          <w:szCs w:val="26"/>
          <w:lang w:val="fr-FR"/>
        </w:rPr>
        <w:t>.</w:t>
      </w:r>
    </w:p>
    <w:p w:rsidR="009B5845" w:rsidRPr="000D3CC2" w:rsidRDefault="009B5845" w:rsidP="009B5845">
      <w:pPr>
        <w:pStyle w:val="BodyText"/>
        <w:widowControl w:val="0"/>
        <w:suppressAutoHyphens w:val="0"/>
        <w:spacing w:before="120" w:after="120" w:line="264" w:lineRule="auto"/>
        <w:ind w:right="0" w:firstLine="567"/>
        <w:rPr>
          <w:i/>
          <w:sz w:val="26"/>
          <w:szCs w:val="26"/>
          <w:lang w:val="fr-FR"/>
        </w:rPr>
      </w:pPr>
      <w:r w:rsidRPr="000D3CC2">
        <w:rPr>
          <w:b/>
          <w:sz w:val="26"/>
          <w:szCs w:val="26"/>
          <w:lang w:val="fr-FR"/>
        </w:rPr>
        <w:t>Điều 6. Loại hợp đồng: ___</w:t>
      </w:r>
      <w:proofErr w:type="gramStart"/>
      <w:r w:rsidRPr="000D3CC2">
        <w:rPr>
          <w:b/>
          <w:sz w:val="26"/>
          <w:szCs w:val="26"/>
          <w:lang w:val="fr-FR"/>
        </w:rPr>
        <w:t>_</w:t>
      </w:r>
      <w:r w:rsidRPr="000D3CC2">
        <w:rPr>
          <w:i/>
          <w:sz w:val="26"/>
          <w:szCs w:val="26"/>
          <w:lang w:val="fr-FR"/>
        </w:rPr>
        <w:t>[</w:t>
      </w:r>
      <w:proofErr w:type="gramEnd"/>
      <w:r w:rsidRPr="000D3CC2">
        <w:rPr>
          <w:i/>
          <w:sz w:val="26"/>
          <w:szCs w:val="26"/>
          <w:lang w:val="fr-FR"/>
        </w:rPr>
        <w:t xml:space="preserve">ghi loại hợp đồng phù hợp với quy định tại Mục 12.1 </w:t>
      </w:r>
      <w:r w:rsidRPr="000D3CC2">
        <w:rPr>
          <w:b/>
          <w:i/>
          <w:sz w:val="26"/>
          <w:szCs w:val="26"/>
          <w:lang w:val="fr-FR"/>
        </w:rPr>
        <w:t>ĐKCT</w:t>
      </w:r>
      <w:r w:rsidRPr="000D3CC2">
        <w:rPr>
          <w:i/>
          <w:sz w:val="26"/>
          <w:szCs w:val="26"/>
          <w:lang w:val="fr-FR"/>
        </w:rPr>
        <w:t>].</w:t>
      </w:r>
    </w:p>
    <w:p w:rsidR="009B5845" w:rsidRPr="000D3CC2" w:rsidRDefault="009B5845" w:rsidP="009B5845">
      <w:pPr>
        <w:pStyle w:val="BodyText"/>
        <w:widowControl w:val="0"/>
        <w:suppressAutoHyphens w:val="0"/>
        <w:spacing w:before="120" w:after="120" w:line="264" w:lineRule="auto"/>
        <w:ind w:right="0" w:firstLine="567"/>
        <w:rPr>
          <w:i/>
          <w:sz w:val="26"/>
          <w:szCs w:val="26"/>
          <w:lang w:val="fr-FR"/>
        </w:rPr>
      </w:pPr>
      <w:r w:rsidRPr="000D3CC2">
        <w:rPr>
          <w:b/>
          <w:sz w:val="26"/>
          <w:szCs w:val="26"/>
          <w:lang w:val="fr-FR"/>
        </w:rPr>
        <w:t>Điều 7. Thời gian thực hiện hợp đồng: ___</w:t>
      </w:r>
      <w:proofErr w:type="gramStart"/>
      <w:r w:rsidRPr="000D3CC2">
        <w:rPr>
          <w:b/>
          <w:sz w:val="26"/>
          <w:szCs w:val="26"/>
          <w:lang w:val="fr-FR"/>
        </w:rPr>
        <w:t>_</w:t>
      </w:r>
      <w:r w:rsidRPr="000D3CC2">
        <w:rPr>
          <w:i/>
          <w:sz w:val="26"/>
          <w:szCs w:val="26"/>
          <w:lang w:val="fr-FR"/>
        </w:rPr>
        <w:t>[</w:t>
      </w:r>
      <w:proofErr w:type="gramEnd"/>
      <w:r w:rsidRPr="000D3CC2">
        <w:rPr>
          <w:i/>
          <w:sz w:val="26"/>
          <w:szCs w:val="26"/>
          <w:lang w:val="fr-FR"/>
        </w:rPr>
        <w:t xml:space="preserve">ghi thời gian thực hiện hợp đồng phù hợp với quy định tại Mục 1.3 </w:t>
      </w:r>
      <w:r w:rsidRPr="000D3CC2">
        <w:rPr>
          <w:b/>
          <w:i/>
          <w:sz w:val="26"/>
          <w:szCs w:val="26"/>
          <w:lang w:val="fr-FR"/>
        </w:rPr>
        <w:t>BDL</w:t>
      </w:r>
      <w:r w:rsidRPr="000D3CC2">
        <w:rPr>
          <w:i/>
          <w:sz w:val="26"/>
          <w:szCs w:val="26"/>
          <w:lang w:val="fr-FR"/>
        </w:rPr>
        <w:t xml:space="preserve">, HSDT và kết quả thương thảo, hoàn thiện hợp đồng giữa hai bên].  </w:t>
      </w:r>
    </w:p>
    <w:p w:rsidR="009B5845" w:rsidRPr="000D3CC2" w:rsidRDefault="009B5845" w:rsidP="009B5845">
      <w:pPr>
        <w:pStyle w:val="BodyText"/>
        <w:widowControl w:val="0"/>
        <w:suppressAutoHyphens w:val="0"/>
        <w:spacing w:before="120" w:after="120" w:line="264" w:lineRule="auto"/>
        <w:ind w:right="0" w:firstLine="567"/>
        <w:rPr>
          <w:b/>
          <w:sz w:val="26"/>
          <w:szCs w:val="26"/>
          <w:lang w:val="fr-FR"/>
        </w:rPr>
      </w:pPr>
      <w:r w:rsidRPr="000D3CC2">
        <w:rPr>
          <w:b/>
          <w:sz w:val="26"/>
          <w:szCs w:val="26"/>
          <w:lang w:val="fr-FR"/>
        </w:rPr>
        <w:t xml:space="preserve">Điều 8. Hiệu lực hợp đồng </w:t>
      </w:r>
    </w:p>
    <w:p w:rsidR="009B5845" w:rsidRPr="000D3CC2" w:rsidRDefault="009B5845" w:rsidP="009B5845">
      <w:pPr>
        <w:pStyle w:val="BodyText"/>
        <w:widowControl w:val="0"/>
        <w:suppressAutoHyphens w:val="0"/>
        <w:spacing w:before="120" w:after="120" w:line="264" w:lineRule="auto"/>
        <w:ind w:right="0" w:firstLine="567"/>
        <w:rPr>
          <w:sz w:val="26"/>
          <w:szCs w:val="26"/>
          <w:lang w:val="fr-FR"/>
        </w:rPr>
      </w:pPr>
      <w:r w:rsidRPr="000D3CC2">
        <w:rPr>
          <w:sz w:val="26"/>
          <w:szCs w:val="26"/>
          <w:lang w:val="fr-FR"/>
        </w:rPr>
        <w:t>1.  Hợp đồng có hiệu lực kể từ __</w:t>
      </w:r>
      <w:proofErr w:type="gramStart"/>
      <w:r w:rsidRPr="000D3CC2">
        <w:rPr>
          <w:sz w:val="26"/>
          <w:szCs w:val="26"/>
          <w:lang w:val="fr-FR"/>
        </w:rPr>
        <w:t>_</w:t>
      </w:r>
      <w:r w:rsidRPr="000D3CC2">
        <w:rPr>
          <w:i/>
          <w:sz w:val="26"/>
          <w:szCs w:val="26"/>
          <w:lang w:val="fr-FR"/>
        </w:rPr>
        <w:t>[</w:t>
      </w:r>
      <w:proofErr w:type="gramEnd"/>
      <w:r w:rsidRPr="000D3CC2">
        <w:rPr>
          <w:i/>
          <w:sz w:val="26"/>
          <w:szCs w:val="26"/>
          <w:lang w:val="fr-FR"/>
        </w:rPr>
        <w:t>ghi cụ thể ngày có hiệu lực của hợp đồng].</w:t>
      </w:r>
    </w:p>
    <w:p w:rsidR="009B5845" w:rsidRPr="000D3CC2" w:rsidRDefault="009B5845" w:rsidP="009B5845">
      <w:pPr>
        <w:pStyle w:val="BodyText"/>
        <w:widowControl w:val="0"/>
        <w:suppressAutoHyphens w:val="0"/>
        <w:spacing w:before="120" w:after="120" w:line="264" w:lineRule="auto"/>
        <w:ind w:right="0" w:firstLine="567"/>
        <w:rPr>
          <w:sz w:val="26"/>
          <w:szCs w:val="26"/>
          <w:lang w:val="fr-FR"/>
        </w:rPr>
      </w:pPr>
      <w:r w:rsidRPr="000D3CC2">
        <w:rPr>
          <w:sz w:val="26"/>
          <w:szCs w:val="26"/>
          <w:lang w:val="fr-FR"/>
        </w:rPr>
        <w:t>2.  Hợp đồng hết hiệu lực sau khi hai bên tiến hành thanh lý hợp đồng theo luật định.</w:t>
      </w:r>
    </w:p>
    <w:p w:rsidR="009B5845" w:rsidRPr="000D3CC2" w:rsidRDefault="009B5845" w:rsidP="009B5845">
      <w:pPr>
        <w:pStyle w:val="BodyText"/>
        <w:widowControl w:val="0"/>
        <w:suppressAutoHyphens w:val="0"/>
        <w:spacing w:before="120" w:after="120" w:line="264" w:lineRule="auto"/>
        <w:ind w:right="0" w:firstLine="567"/>
        <w:rPr>
          <w:sz w:val="26"/>
          <w:szCs w:val="26"/>
          <w:lang w:val="fr-FR"/>
        </w:rPr>
      </w:pPr>
      <w:r w:rsidRPr="000D3CC2">
        <w:rPr>
          <w:sz w:val="26"/>
          <w:szCs w:val="26"/>
          <w:lang w:val="fr-FR"/>
        </w:rPr>
        <w:t>Hợp đồng được lập thành __ bộ, Chủ đầu tư giữ __ bộ, nhà thầu giữ___ bộ, các bộ hợp đồng có giá trị pháp lý như nhau.</w:t>
      </w:r>
    </w:p>
    <w:tbl>
      <w:tblPr>
        <w:tblW w:w="0" w:type="auto"/>
        <w:tblInd w:w="108" w:type="dxa"/>
        <w:tblLook w:val="01E0" w:firstRow="1" w:lastRow="1" w:firstColumn="1" w:lastColumn="1" w:noHBand="0" w:noVBand="0"/>
      </w:tblPr>
      <w:tblGrid>
        <w:gridCol w:w="4394"/>
        <w:gridCol w:w="4706"/>
      </w:tblGrid>
      <w:tr w:rsidR="009B5845" w:rsidRPr="000D3CC2" w:rsidTr="00370A7A">
        <w:tc>
          <w:tcPr>
            <w:tcW w:w="4394" w:type="dxa"/>
          </w:tcPr>
          <w:p w:rsidR="009B5845" w:rsidRPr="000D3CC2" w:rsidRDefault="009B5845" w:rsidP="00370A7A">
            <w:pPr>
              <w:pStyle w:val="BodyText"/>
              <w:widowControl w:val="0"/>
              <w:suppressAutoHyphens w:val="0"/>
              <w:spacing w:before="120" w:after="120" w:line="264" w:lineRule="auto"/>
              <w:ind w:right="0" w:firstLine="567"/>
              <w:jc w:val="center"/>
              <w:outlineLvl w:val="0"/>
              <w:rPr>
                <w:b/>
                <w:bCs/>
                <w:sz w:val="26"/>
                <w:szCs w:val="26"/>
                <w:lang w:val="fr-FR" w:eastAsia="en-US"/>
              </w:rPr>
            </w:pPr>
            <w:bookmarkStart w:id="23" w:name="_Toc525832240"/>
            <w:r w:rsidRPr="000D3CC2">
              <w:rPr>
                <w:b/>
                <w:bCs/>
                <w:sz w:val="26"/>
                <w:szCs w:val="26"/>
                <w:lang w:val="fr-FR" w:eastAsia="en-US"/>
              </w:rPr>
              <w:t>ĐẠI DIỆN HỢP PHÁP CỦA NHÀ THẦU</w:t>
            </w:r>
            <w:bookmarkEnd w:id="23"/>
          </w:p>
          <w:p w:rsidR="009B5845" w:rsidRPr="000D3CC2" w:rsidRDefault="009B5845" w:rsidP="00370A7A">
            <w:pPr>
              <w:pStyle w:val="BodyText"/>
              <w:widowControl w:val="0"/>
              <w:suppressAutoHyphens w:val="0"/>
              <w:spacing w:before="120" w:after="120" w:line="264" w:lineRule="auto"/>
              <w:ind w:right="0" w:firstLine="567"/>
              <w:jc w:val="center"/>
              <w:rPr>
                <w:i/>
                <w:sz w:val="26"/>
                <w:szCs w:val="26"/>
                <w:lang w:val="fr-FR" w:eastAsia="en-US"/>
              </w:rPr>
            </w:pPr>
            <w:r w:rsidRPr="000D3CC2">
              <w:rPr>
                <w:i/>
                <w:iCs/>
                <w:sz w:val="26"/>
                <w:szCs w:val="26"/>
                <w:lang w:val="fr-FR" w:eastAsia="en-US"/>
              </w:rPr>
              <w:t>[</w:t>
            </w:r>
            <w:r w:rsidRPr="000D3CC2">
              <w:rPr>
                <w:i/>
                <w:sz w:val="26"/>
                <w:szCs w:val="26"/>
                <w:lang w:val="fr-FR" w:eastAsia="en-US"/>
              </w:rPr>
              <w:t>ghi tên, chức danh, ký tên và</w:t>
            </w:r>
          </w:p>
          <w:p w:rsidR="009B5845" w:rsidRPr="000D3CC2" w:rsidRDefault="009B5845" w:rsidP="00370A7A">
            <w:pPr>
              <w:pStyle w:val="BodyText"/>
              <w:widowControl w:val="0"/>
              <w:suppressAutoHyphens w:val="0"/>
              <w:spacing w:before="120" w:after="120" w:line="264" w:lineRule="auto"/>
              <w:ind w:right="0" w:firstLine="567"/>
              <w:jc w:val="center"/>
              <w:rPr>
                <w:b/>
                <w:sz w:val="26"/>
                <w:szCs w:val="26"/>
                <w:lang w:val="nl-NL" w:eastAsia="en-US"/>
              </w:rPr>
            </w:pPr>
            <w:r w:rsidRPr="000D3CC2">
              <w:rPr>
                <w:i/>
                <w:sz w:val="26"/>
                <w:szCs w:val="26"/>
                <w:lang w:val="nl-NL" w:eastAsia="en-US"/>
              </w:rPr>
              <w:t>đóng dấu</w:t>
            </w:r>
            <w:r w:rsidRPr="000D3CC2">
              <w:rPr>
                <w:i/>
                <w:iCs/>
                <w:sz w:val="26"/>
                <w:szCs w:val="26"/>
                <w:lang w:val="nl-NL" w:eastAsia="en-US"/>
              </w:rPr>
              <w:t>]</w:t>
            </w:r>
          </w:p>
        </w:tc>
        <w:tc>
          <w:tcPr>
            <w:tcW w:w="4706" w:type="dxa"/>
          </w:tcPr>
          <w:p w:rsidR="009B5845" w:rsidRPr="000D3CC2" w:rsidRDefault="009B5845" w:rsidP="00370A7A">
            <w:pPr>
              <w:pStyle w:val="BodyText"/>
              <w:widowControl w:val="0"/>
              <w:suppressAutoHyphens w:val="0"/>
              <w:spacing w:before="120" w:after="120" w:line="264" w:lineRule="auto"/>
              <w:ind w:right="0" w:firstLine="567"/>
              <w:jc w:val="center"/>
              <w:rPr>
                <w:b/>
                <w:bCs/>
                <w:sz w:val="26"/>
                <w:szCs w:val="26"/>
                <w:lang w:val="nl-NL" w:eastAsia="en-US"/>
              </w:rPr>
            </w:pPr>
            <w:r w:rsidRPr="000D3CC2">
              <w:rPr>
                <w:b/>
                <w:bCs/>
                <w:sz w:val="26"/>
                <w:szCs w:val="26"/>
                <w:lang w:val="nl-NL" w:eastAsia="en-US"/>
              </w:rPr>
              <w:t xml:space="preserve">ĐẠI DIỆN HỢP PHÁP CỦA CHỦ ĐẦU TƯ      </w:t>
            </w:r>
          </w:p>
          <w:p w:rsidR="009B5845" w:rsidRPr="000D3CC2" w:rsidRDefault="009B5845" w:rsidP="00370A7A">
            <w:pPr>
              <w:pStyle w:val="BodyText"/>
              <w:widowControl w:val="0"/>
              <w:suppressAutoHyphens w:val="0"/>
              <w:spacing w:before="120" w:after="120" w:line="264" w:lineRule="auto"/>
              <w:ind w:right="0" w:firstLine="567"/>
              <w:jc w:val="center"/>
              <w:rPr>
                <w:i/>
                <w:iCs/>
                <w:sz w:val="26"/>
                <w:szCs w:val="26"/>
                <w:lang w:val="nl-NL" w:eastAsia="en-US"/>
              </w:rPr>
            </w:pPr>
            <w:r w:rsidRPr="000D3CC2">
              <w:rPr>
                <w:i/>
                <w:iCs/>
                <w:sz w:val="26"/>
                <w:szCs w:val="26"/>
                <w:lang w:val="nl-NL" w:eastAsia="en-US"/>
              </w:rPr>
              <w:t>[ghi tên, chức danh, ký tên và</w:t>
            </w:r>
          </w:p>
          <w:p w:rsidR="009B5845" w:rsidRPr="000D3CC2" w:rsidRDefault="009B5845" w:rsidP="00370A7A">
            <w:pPr>
              <w:pStyle w:val="BodyText"/>
              <w:widowControl w:val="0"/>
              <w:suppressAutoHyphens w:val="0"/>
              <w:spacing w:before="120" w:after="120" w:line="264" w:lineRule="auto"/>
              <w:ind w:right="0" w:firstLine="567"/>
              <w:jc w:val="center"/>
              <w:rPr>
                <w:i/>
                <w:iCs/>
                <w:sz w:val="26"/>
                <w:szCs w:val="26"/>
                <w:lang w:val="nl-NL" w:eastAsia="en-US"/>
              </w:rPr>
            </w:pPr>
            <w:r w:rsidRPr="000D3CC2">
              <w:rPr>
                <w:i/>
                <w:iCs/>
                <w:sz w:val="26"/>
                <w:szCs w:val="26"/>
                <w:lang w:val="nl-NL" w:eastAsia="en-US"/>
              </w:rPr>
              <w:t>đóng dấu]</w:t>
            </w:r>
          </w:p>
          <w:p w:rsidR="009B5845" w:rsidRPr="000D3CC2" w:rsidRDefault="009B5845" w:rsidP="00370A7A">
            <w:pPr>
              <w:pStyle w:val="BodyText"/>
              <w:widowControl w:val="0"/>
              <w:suppressAutoHyphens w:val="0"/>
              <w:spacing w:before="120" w:after="120" w:line="264" w:lineRule="auto"/>
              <w:ind w:right="0" w:firstLine="567"/>
              <w:jc w:val="center"/>
              <w:outlineLvl w:val="0"/>
              <w:rPr>
                <w:b/>
                <w:sz w:val="26"/>
                <w:szCs w:val="26"/>
                <w:lang w:val="nl-NL" w:eastAsia="en-US"/>
              </w:rPr>
            </w:pPr>
          </w:p>
        </w:tc>
      </w:tr>
    </w:tbl>
    <w:p w:rsidR="009B5845" w:rsidRPr="000D3CC2" w:rsidRDefault="009B5845" w:rsidP="009B5845">
      <w:pPr>
        <w:pStyle w:val="BodyText"/>
        <w:spacing w:before="120"/>
        <w:ind w:firstLine="720"/>
        <w:jc w:val="center"/>
        <w:rPr>
          <w:b/>
          <w:sz w:val="26"/>
          <w:szCs w:val="26"/>
          <w:lang w:val="fr-FR"/>
        </w:rPr>
      </w:pPr>
    </w:p>
    <w:p w:rsidR="009B5845" w:rsidRPr="000D3CC2" w:rsidRDefault="009B5845" w:rsidP="009B5845">
      <w:pPr>
        <w:pStyle w:val="BodyText"/>
        <w:spacing w:before="120"/>
        <w:jc w:val="center"/>
        <w:rPr>
          <w:b/>
          <w:sz w:val="26"/>
          <w:szCs w:val="26"/>
          <w:lang w:val="fr-FR"/>
        </w:rPr>
      </w:pPr>
      <w:r w:rsidRPr="000D3CC2">
        <w:rPr>
          <w:b/>
          <w:sz w:val="26"/>
          <w:szCs w:val="26"/>
          <w:lang w:val="fr-FR"/>
        </w:rPr>
        <w:br w:type="page"/>
      </w:r>
      <w:r w:rsidRPr="000D3CC2">
        <w:rPr>
          <w:b/>
          <w:sz w:val="26"/>
          <w:szCs w:val="26"/>
          <w:lang w:val="fr-FR"/>
        </w:rPr>
        <w:lastRenderedPageBreak/>
        <w:t>PHỤ LỤC BẢNG GIÁ HỢP ĐỒNG</w:t>
      </w:r>
    </w:p>
    <w:p w:rsidR="009B5845" w:rsidRPr="000D3CC2" w:rsidRDefault="009B5845" w:rsidP="009B5845">
      <w:pPr>
        <w:ind w:right="49" w:firstLine="567"/>
        <w:jc w:val="center"/>
        <w:rPr>
          <w:rFonts w:ascii="Times New Roman" w:hAnsi="Times New Roman" w:cs="Times New Roman"/>
          <w:b/>
          <w:sz w:val="26"/>
          <w:szCs w:val="26"/>
          <w:lang w:val="fr-FR"/>
        </w:rPr>
      </w:pPr>
    </w:p>
    <w:p w:rsidR="009B5845" w:rsidRPr="000D3CC2" w:rsidRDefault="009B5845" w:rsidP="009B5845">
      <w:pPr>
        <w:ind w:right="49" w:firstLine="567"/>
        <w:jc w:val="center"/>
        <w:rPr>
          <w:rFonts w:ascii="Times New Roman" w:hAnsi="Times New Roman" w:cs="Times New Roman"/>
          <w:sz w:val="26"/>
          <w:szCs w:val="26"/>
          <w:lang w:val="fr-FR"/>
        </w:rPr>
      </w:pPr>
      <w:r w:rsidRPr="000D3CC2">
        <w:rPr>
          <w:rFonts w:ascii="Times New Roman" w:hAnsi="Times New Roman" w:cs="Times New Roman"/>
          <w:sz w:val="26"/>
          <w:szCs w:val="26"/>
          <w:lang w:val="fr-FR"/>
        </w:rPr>
        <w:t>(Kèm theo hợp đồng số _____,  ngày ____ tháng ____ năm ____)</w:t>
      </w:r>
    </w:p>
    <w:p w:rsidR="009B5845" w:rsidRPr="000D3CC2" w:rsidRDefault="009B5845" w:rsidP="009B5845">
      <w:pPr>
        <w:pStyle w:val="BodyText"/>
        <w:spacing w:before="60" w:after="60"/>
        <w:ind w:right="49" w:firstLine="567"/>
        <w:rPr>
          <w:sz w:val="26"/>
          <w:szCs w:val="26"/>
          <w:lang w:val="fr-FR"/>
        </w:rPr>
      </w:pPr>
    </w:p>
    <w:p w:rsidR="009B5845" w:rsidRPr="000D3CC2" w:rsidRDefault="009B5845" w:rsidP="009B5845">
      <w:pPr>
        <w:pStyle w:val="BodyText"/>
        <w:spacing w:before="60" w:after="60"/>
        <w:ind w:right="49" w:firstLine="567"/>
        <w:rPr>
          <w:i/>
          <w:sz w:val="26"/>
          <w:szCs w:val="26"/>
          <w:lang w:val="fr-FR"/>
        </w:rPr>
      </w:pPr>
      <w:r w:rsidRPr="000D3CC2">
        <w:rPr>
          <w:i/>
          <w:sz w:val="26"/>
          <w:szCs w:val="26"/>
          <w:lang w:val="fr-FR"/>
        </w:rPr>
        <w:t xml:space="preserve">Phụ lục này được lập trên cơ sở yêu cầu nêu trong HSMT, HSDT và những thỏa thuận đã đạt được trong quá trình thương thảo, hoàn thiện hợp đồng, bao gồm giá (thành tiền) cho từng hạng mục, nội dung công việc. Giá (thành tiền) cho từng hạng mục, nội dung công việc đã bao gồm các chi phí về thuế, phí, lệ phí (nếu có) theo thuế suất, mức phí, lệ phí tại thời điểm 28 ngày trước ngày có thời điểm đóng thầu theo quy định </w:t>
      </w:r>
    </w:p>
    <w:p w:rsidR="009B5845" w:rsidRPr="000D3CC2" w:rsidRDefault="009B5845" w:rsidP="009B5845">
      <w:pPr>
        <w:pStyle w:val="BodyText"/>
        <w:spacing w:before="60" w:after="60"/>
        <w:ind w:right="49"/>
        <w:jc w:val="center"/>
        <w:rPr>
          <w:b/>
          <w:sz w:val="26"/>
          <w:szCs w:val="26"/>
          <w:lang w:val="fr-FR"/>
        </w:rPr>
      </w:pPr>
      <w:r w:rsidRPr="000D3CC2">
        <w:rPr>
          <w:b/>
          <w:sz w:val="26"/>
          <w:szCs w:val="26"/>
          <w:lang w:val="fr-FR"/>
        </w:rPr>
        <w:t>BẢNG GIÁ HỢP ĐỒNG</w:t>
      </w:r>
    </w:p>
    <w:p w:rsidR="009B5845" w:rsidRPr="000D3CC2" w:rsidRDefault="009B5845" w:rsidP="009B5845">
      <w:pPr>
        <w:pStyle w:val="BodyText"/>
        <w:spacing w:before="60" w:after="60"/>
        <w:ind w:right="49"/>
        <w:rPr>
          <w:b/>
          <w:sz w:val="26"/>
          <w:szCs w:val="26"/>
        </w:rPr>
      </w:pPr>
    </w:p>
    <w:tbl>
      <w:tblPr>
        <w:tblW w:w="11007"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810"/>
        <w:gridCol w:w="809"/>
        <w:gridCol w:w="1079"/>
        <w:gridCol w:w="1322"/>
        <w:gridCol w:w="437"/>
        <w:gridCol w:w="463"/>
        <w:gridCol w:w="989"/>
        <w:gridCol w:w="1079"/>
        <w:gridCol w:w="719"/>
        <w:gridCol w:w="863"/>
        <w:gridCol w:w="809"/>
        <w:gridCol w:w="899"/>
        <w:gridCol w:w="9"/>
      </w:tblGrid>
      <w:tr w:rsidR="009B5845" w:rsidRPr="000D3CC2" w:rsidTr="00A76E65">
        <w:trPr>
          <w:gridAfter w:val="1"/>
          <w:wAfter w:w="9" w:type="dxa"/>
          <w:cantSplit/>
          <w:trHeight w:val="1259"/>
        </w:trPr>
        <w:tc>
          <w:tcPr>
            <w:tcW w:w="720"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bCs/>
              </w:rPr>
              <w:t>STT</w:t>
            </w:r>
          </w:p>
        </w:tc>
        <w:tc>
          <w:tcPr>
            <w:tcW w:w="810"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lang w:val="nl-NL"/>
              </w:rPr>
              <w:t>Tên thuốc</w:t>
            </w:r>
          </w:p>
        </w:tc>
        <w:tc>
          <w:tcPr>
            <w:tcW w:w="809"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lang w:val="nl-NL"/>
              </w:rPr>
              <w:t>Tên hoạt chất</w:t>
            </w:r>
          </w:p>
        </w:tc>
        <w:tc>
          <w:tcPr>
            <w:tcW w:w="1079"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lang w:val="nl-NL"/>
              </w:rPr>
              <w:t>Nồng độ - Hàm lượng</w:t>
            </w:r>
          </w:p>
        </w:tc>
        <w:tc>
          <w:tcPr>
            <w:tcW w:w="1322"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rPr>
              <w:t>Quy cách, Dạng bào chế, Đường dùng</w:t>
            </w:r>
          </w:p>
        </w:tc>
        <w:tc>
          <w:tcPr>
            <w:tcW w:w="900" w:type="dxa"/>
            <w:gridSpan w:val="2"/>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lang w:val="nl-NL"/>
              </w:rPr>
              <w:t>Hạn dùng (Tuổi thọ)</w:t>
            </w:r>
          </w:p>
        </w:tc>
        <w:tc>
          <w:tcPr>
            <w:tcW w:w="989"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pStyle w:val="BodyText"/>
              <w:spacing w:before="60" w:after="60"/>
              <w:jc w:val="center"/>
              <w:rPr>
                <w:rFonts w:eastAsia="Calibri"/>
                <w:b/>
                <w:szCs w:val="24"/>
                <w:lang w:val="nl-NL" w:eastAsia="en-US"/>
              </w:rPr>
            </w:pPr>
            <w:r w:rsidRPr="00994F2A">
              <w:rPr>
                <w:rFonts w:eastAsia="Calibri"/>
                <w:b/>
                <w:szCs w:val="24"/>
                <w:lang w:val="nl-NL" w:eastAsia="en-US"/>
              </w:rPr>
              <w:t>SĐK</w:t>
            </w:r>
          </w:p>
          <w:p w:rsidR="009B5845" w:rsidRPr="00994F2A" w:rsidRDefault="009B5845" w:rsidP="00370A7A">
            <w:pPr>
              <w:pStyle w:val="BodyText"/>
              <w:spacing w:before="60" w:after="60"/>
              <w:jc w:val="center"/>
              <w:rPr>
                <w:rFonts w:eastAsia="Calibri"/>
                <w:b/>
                <w:szCs w:val="24"/>
                <w:lang w:val="nl-NL" w:eastAsia="en-US"/>
              </w:rPr>
            </w:pPr>
            <w:r w:rsidRPr="00994F2A">
              <w:rPr>
                <w:rFonts w:eastAsia="Calibri"/>
                <w:b/>
                <w:szCs w:val="24"/>
                <w:lang w:val="nl-NL" w:eastAsia="en-US"/>
              </w:rPr>
              <w:t xml:space="preserve">hoặc </w:t>
            </w:r>
          </w:p>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lang w:val="nl-NL"/>
              </w:rPr>
              <w:t xml:space="preserve">GPNK </w:t>
            </w:r>
          </w:p>
        </w:tc>
        <w:tc>
          <w:tcPr>
            <w:tcW w:w="1079"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rPr>
              <w:t>Cơ sở sản xuất - Nước sản xuất</w:t>
            </w:r>
          </w:p>
        </w:tc>
        <w:tc>
          <w:tcPr>
            <w:tcW w:w="719"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bCs/>
              </w:rPr>
              <w:t>Đơn vị tính</w:t>
            </w:r>
            <w:r w:rsidRPr="00994F2A" w:rsidDel="00E627C9">
              <w:rPr>
                <w:rFonts w:ascii="Times New Roman" w:hAnsi="Times New Roman" w:cs="Times New Roman"/>
                <w:b/>
                <w:bCs/>
              </w:rPr>
              <w:t xml:space="preserve"> </w:t>
            </w:r>
          </w:p>
        </w:tc>
        <w:tc>
          <w:tcPr>
            <w:tcW w:w="863"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bCs/>
              </w:rPr>
              <w:t>Số lượng</w:t>
            </w:r>
          </w:p>
        </w:tc>
        <w:tc>
          <w:tcPr>
            <w:tcW w:w="809" w:type="dxa"/>
            <w:tcBorders>
              <w:top w:val="single" w:sz="4" w:space="0" w:color="auto"/>
              <w:left w:val="single" w:sz="4" w:space="0" w:color="auto"/>
              <w:bottom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bCs/>
              </w:rPr>
              <w:t xml:space="preserve">Đơn giá </w:t>
            </w:r>
            <w:r w:rsidRPr="00994F2A">
              <w:rPr>
                <w:rFonts w:ascii="Times New Roman" w:hAnsi="Times New Roman" w:cs="Times New Roman"/>
                <w:bCs/>
                <w:i/>
              </w:rPr>
              <w:t>(có VAT)</w:t>
            </w:r>
          </w:p>
        </w:tc>
        <w:tc>
          <w:tcPr>
            <w:tcW w:w="899" w:type="dxa"/>
            <w:tcBorders>
              <w:top w:val="single" w:sz="4" w:space="0" w:color="auto"/>
              <w:left w:val="single" w:sz="4" w:space="0" w:color="auto"/>
              <w:right w:val="single" w:sz="4" w:space="0" w:color="auto"/>
            </w:tcBorders>
          </w:tcPr>
          <w:p w:rsidR="009B5845" w:rsidRPr="00994F2A" w:rsidRDefault="009B5845" w:rsidP="00370A7A">
            <w:pPr>
              <w:suppressAutoHyphens/>
              <w:spacing w:before="60"/>
              <w:jc w:val="center"/>
              <w:rPr>
                <w:rFonts w:ascii="Times New Roman" w:hAnsi="Times New Roman" w:cs="Times New Roman"/>
                <w:b/>
                <w:bCs/>
              </w:rPr>
            </w:pPr>
            <w:r w:rsidRPr="00994F2A">
              <w:rPr>
                <w:rFonts w:ascii="Times New Roman" w:hAnsi="Times New Roman" w:cs="Times New Roman"/>
                <w:b/>
                <w:bCs/>
              </w:rPr>
              <w:t xml:space="preserve">Thành tiền </w:t>
            </w:r>
            <w:r w:rsidRPr="00994F2A">
              <w:rPr>
                <w:rFonts w:ascii="Times New Roman" w:hAnsi="Times New Roman" w:cs="Times New Roman"/>
                <w:bCs/>
                <w:i/>
              </w:rPr>
              <w:t>(có VAT)</w:t>
            </w:r>
          </w:p>
        </w:tc>
      </w:tr>
      <w:tr w:rsidR="009B5845" w:rsidRPr="000D3CC2" w:rsidTr="00A76E65">
        <w:trPr>
          <w:gridAfter w:val="1"/>
          <w:wAfter w:w="9" w:type="dxa"/>
          <w:cantSplit/>
          <w:trHeight w:val="521"/>
        </w:trPr>
        <w:tc>
          <w:tcPr>
            <w:tcW w:w="72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jc w:val="center"/>
              <w:rPr>
                <w:rFonts w:ascii="Times New Roman" w:hAnsi="Times New Roman" w:cs="Times New Roman"/>
                <w:iCs/>
                <w:sz w:val="26"/>
                <w:szCs w:val="26"/>
              </w:rPr>
            </w:pPr>
            <w:r w:rsidRPr="000D3CC2">
              <w:rPr>
                <w:rFonts w:ascii="Times New Roman" w:hAnsi="Times New Roman" w:cs="Times New Roman"/>
                <w:iCs/>
                <w:sz w:val="26"/>
                <w:szCs w:val="26"/>
              </w:rPr>
              <w:t>1</w:t>
            </w:r>
          </w:p>
        </w:tc>
        <w:tc>
          <w:tcPr>
            <w:tcW w:w="81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1322"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900" w:type="dxa"/>
            <w:gridSpan w:val="2"/>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98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71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863"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c>
          <w:tcPr>
            <w:tcW w:w="89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i/>
                <w:iCs/>
                <w:sz w:val="26"/>
                <w:szCs w:val="26"/>
              </w:rPr>
            </w:pPr>
          </w:p>
        </w:tc>
      </w:tr>
      <w:tr w:rsidR="009B5845" w:rsidRPr="000D3CC2" w:rsidTr="00A76E65">
        <w:trPr>
          <w:gridAfter w:val="1"/>
          <w:wAfter w:w="9" w:type="dxa"/>
          <w:cantSplit/>
          <w:trHeight w:val="539"/>
        </w:trPr>
        <w:tc>
          <w:tcPr>
            <w:tcW w:w="72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jc w:val="center"/>
              <w:rPr>
                <w:rFonts w:ascii="Times New Roman" w:hAnsi="Times New Roman" w:cs="Times New Roman"/>
                <w:sz w:val="26"/>
                <w:szCs w:val="26"/>
              </w:rPr>
            </w:pPr>
            <w:r w:rsidRPr="000D3CC2">
              <w:rPr>
                <w:rFonts w:ascii="Times New Roman" w:hAnsi="Times New Roman" w:cs="Times New Roman"/>
                <w:sz w:val="26"/>
                <w:szCs w:val="26"/>
              </w:rPr>
              <w:t>2</w:t>
            </w:r>
          </w:p>
        </w:tc>
        <w:tc>
          <w:tcPr>
            <w:tcW w:w="81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322"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900" w:type="dxa"/>
            <w:gridSpan w:val="2"/>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98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71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63"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9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r>
      <w:tr w:rsidR="009B5845" w:rsidRPr="000D3CC2" w:rsidTr="00A76E65">
        <w:trPr>
          <w:gridAfter w:val="1"/>
          <w:wAfter w:w="9" w:type="dxa"/>
          <w:cantSplit/>
          <w:trHeight w:val="521"/>
        </w:trPr>
        <w:tc>
          <w:tcPr>
            <w:tcW w:w="72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jc w:val="center"/>
              <w:rPr>
                <w:rFonts w:ascii="Times New Roman" w:hAnsi="Times New Roman" w:cs="Times New Roman"/>
                <w:sz w:val="26"/>
                <w:szCs w:val="26"/>
              </w:rPr>
            </w:pPr>
            <w:r w:rsidRPr="000D3CC2">
              <w:rPr>
                <w:rFonts w:ascii="Times New Roman" w:hAnsi="Times New Roman" w:cs="Times New Roman"/>
                <w:sz w:val="26"/>
                <w:szCs w:val="26"/>
              </w:rPr>
              <w:t>3</w:t>
            </w:r>
          </w:p>
        </w:tc>
        <w:tc>
          <w:tcPr>
            <w:tcW w:w="81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322"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900" w:type="dxa"/>
            <w:gridSpan w:val="2"/>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98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71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63"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9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r>
      <w:tr w:rsidR="009B5845" w:rsidRPr="000D3CC2" w:rsidTr="00A76E65">
        <w:trPr>
          <w:gridAfter w:val="1"/>
          <w:wAfter w:w="9" w:type="dxa"/>
          <w:cantSplit/>
          <w:trHeight w:val="539"/>
        </w:trPr>
        <w:tc>
          <w:tcPr>
            <w:tcW w:w="72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jc w:val="center"/>
              <w:rPr>
                <w:rFonts w:ascii="Times New Roman" w:hAnsi="Times New Roman" w:cs="Times New Roman"/>
                <w:sz w:val="26"/>
                <w:szCs w:val="26"/>
              </w:rPr>
            </w:pPr>
            <w:r w:rsidRPr="000D3CC2">
              <w:rPr>
                <w:rFonts w:ascii="Times New Roman" w:hAnsi="Times New Roman" w:cs="Times New Roman"/>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322"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900" w:type="dxa"/>
            <w:gridSpan w:val="2"/>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98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107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71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63"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0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c>
          <w:tcPr>
            <w:tcW w:w="89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r>
      <w:tr w:rsidR="009B5845" w:rsidRPr="000D3CC2" w:rsidTr="00A76E65">
        <w:trPr>
          <w:gridAfter w:val="1"/>
          <w:wAfter w:w="9" w:type="dxa"/>
          <w:cantSplit/>
          <w:trHeight w:val="323"/>
        </w:trPr>
        <w:tc>
          <w:tcPr>
            <w:tcW w:w="720"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tabs>
                <w:tab w:val="num" w:pos="1080"/>
              </w:tabs>
              <w:rPr>
                <w:rFonts w:ascii="Times New Roman" w:hAnsi="Times New Roman" w:cs="Times New Roman"/>
                <w:b/>
                <w:sz w:val="26"/>
                <w:szCs w:val="26"/>
              </w:rPr>
            </w:pPr>
          </w:p>
        </w:tc>
        <w:tc>
          <w:tcPr>
            <w:tcW w:w="9379" w:type="dxa"/>
            <w:gridSpan w:val="11"/>
            <w:tcBorders>
              <w:top w:val="single" w:sz="4" w:space="0" w:color="auto"/>
              <w:left w:val="single" w:sz="4" w:space="0" w:color="auto"/>
              <w:bottom w:val="single" w:sz="4" w:space="0" w:color="auto"/>
              <w:right w:val="single" w:sz="4" w:space="0" w:color="auto"/>
            </w:tcBorders>
          </w:tcPr>
          <w:p w:rsidR="009B5845" w:rsidRPr="000D3CC2" w:rsidRDefault="009B5845" w:rsidP="00370A7A">
            <w:pPr>
              <w:tabs>
                <w:tab w:val="num" w:pos="1080"/>
              </w:tabs>
              <w:rPr>
                <w:rFonts w:ascii="Times New Roman" w:hAnsi="Times New Roman" w:cs="Times New Roman"/>
                <w:b/>
                <w:sz w:val="26"/>
                <w:szCs w:val="26"/>
              </w:rPr>
            </w:pPr>
            <w:r w:rsidRPr="000D3CC2">
              <w:rPr>
                <w:rFonts w:ascii="Times New Roman" w:hAnsi="Times New Roman" w:cs="Times New Roman"/>
                <w:b/>
                <w:sz w:val="26"/>
                <w:szCs w:val="26"/>
              </w:rPr>
              <w:t>Tổng cộng giá hợp đồng</w:t>
            </w:r>
          </w:p>
          <w:p w:rsidR="009B5845" w:rsidRPr="000D3CC2" w:rsidRDefault="009B5845" w:rsidP="00370A7A">
            <w:pPr>
              <w:rPr>
                <w:rFonts w:ascii="Times New Roman" w:hAnsi="Times New Roman" w:cs="Times New Roman"/>
                <w:sz w:val="26"/>
                <w:szCs w:val="26"/>
              </w:rPr>
            </w:pPr>
            <w:r w:rsidRPr="000D3CC2">
              <w:rPr>
                <w:rFonts w:ascii="Times New Roman" w:hAnsi="Times New Roman" w:cs="Times New Roman"/>
                <w:i/>
                <w:sz w:val="26"/>
                <w:szCs w:val="26"/>
              </w:rPr>
              <w:t>(Kết chuyển sang Điều 5 hợp đồng)</w:t>
            </w:r>
          </w:p>
        </w:tc>
        <w:tc>
          <w:tcPr>
            <w:tcW w:w="899" w:type="dxa"/>
            <w:tcBorders>
              <w:top w:val="single" w:sz="4" w:space="0" w:color="auto"/>
              <w:left w:val="single" w:sz="4" w:space="0" w:color="auto"/>
              <w:bottom w:val="single" w:sz="4" w:space="0" w:color="auto"/>
              <w:right w:val="single" w:sz="4" w:space="0" w:color="auto"/>
            </w:tcBorders>
          </w:tcPr>
          <w:p w:rsidR="009B5845" w:rsidRPr="000D3CC2" w:rsidRDefault="009B5845" w:rsidP="00370A7A">
            <w:pPr>
              <w:rPr>
                <w:rFonts w:ascii="Times New Roman" w:hAnsi="Times New Roman" w:cs="Times New Roman"/>
                <w:sz w:val="26"/>
                <w:szCs w:val="26"/>
              </w:rPr>
            </w:pPr>
          </w:p>
        </w:tc>
      </w:tr>
      <w:tr w:rsidR="009B5845" w:rsidRPr="000D3CC2" w:rsidTr="00A76E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5177" w:type="dxa"/>
            <w:gridSpan w:val="6"/>
            <w:shd w:val="clear" w:color="auto" w:fill="auto"/>
          </w:tcPr>
          <w:p w:rsidR="009B5845" w:rsidRPr="003D1E84" w:rsidRDefault="009B5845" w:rsidP="00370A7A">
            <w:pPr>
              <w:pStyle w:val="BodyText"/>
              <w:spacing w:before="120" w:after="120" w:line="264" w:lineRule="auto"/>
              <w:rPr>
                <w:b/>
                <w:sz w:val="26"/>
                <w:szCs w:val="26"/>
                <w:lang w:eastAsia="en-US"/>
              </w:rPr>
            </w:pPr>
            <w:r w:rsidRPr="003D1E84">
              <w:rPr>
                <w:b/>
                <w:sz w:val="26"/>
                <w:szCs w:val="26"/>
                <w:lang w:eastAsia="en-US"/>
              </w:rPr>
              <w:t>ĐẠI DIỆN HỢP PHÁP CỦA NHÀ THẦU</w:t>
            </w:r>
          </w:p>
          <w:p w:rsidR="009B5845" w:rsidRPr="003D1E84" w:rsidRDefault="009B5845" w:rsidP="00370A7A">
            <w:pPr>
              <w:pStyle w:val="BodyText"/>
              <w:spacing w:before="120" w:after="120" w:line="264" w:lineRule="auto"/>
              <w:jc w:val="center"/>
              <w:rPr>
                <w:i/>
                <w:sz w:val="26"/>
                <w:szCs w:val="26"/>
                <w:lang w:eastAsia="en-US"/>
              </w:rPr>
            </w:pPr>
            <w:r w:rsidRPr="003D1E84">
              <w:rPr>
                <w:i/>
                <w:sz w:val="26"/>
                <w:szCs w:val="26"/>
                <w:lang w:eastAsia="en-US"/>
              </w:rPr>
              <w:t>[ghi tên, chức danh, ký tên và đóng dấu]</w:t>
            </w:r>
            <w:r w:rsidRPr="003D1E84">
              <w:rPr>
                <w:i/>
                <w:sz w:val="26"/>
                <w:szCs w:val="26"/>
                <w:lang w:eastAsia="en-US"/>
              </w:rPr>
              <w:br w:type="page"/>
            </w:r>
          </w:p>
        </w:tc>
        <w:tc>
          <w:tcPr>
            <w:tcW w:w="5830" w:type="dxa"/>
            <w:gridSpan w:val="8"/>
            <w:shd w:val="clear" w:color="auto" w:fill="auto"/>
          </w:tcPr>
          <w:p w:rsidR="009B5845" w:rsidRPr="003D1E84" w:rsidRDefault="009B5845" w:rsidP="00370A7A">
            <w:pPr>
              <w:pStyle w:val="BodyText"/>
              <w:spacing w:before="120" w:after="120" w:line="264" w:lineRule="auto"/>
              <w:jc w:val="center"/>
              <w:rPr>
                <w:b/>
                <w:sz w:val="26"/>
                <w:szCs w:val="26"/>
                <w:lang w:eastAsia="en-US"/>
              </w:rPr>
            </w:pPr>
            <w:r w:rsidRPr="003D1E84">
              <w:rPr>
                <w:b/>
                <w:sz w:val="26"/>
                <w:szCs w:val="26"/>
                <w:lang w:eastAsia="en-US"/>
              </w:rPr>
              <w:t>ĐẠI DIỆN HỢP PHÁP CỦA CHỦ ĐẦU TƯ</w:t>
            </w:r>
          </w:p>
          <w:p w:rsidR="009B5845" w:rsidRPr="003D1E84" w:rsidRDefault="009B5845" w:rsidP="00370A7A">
            <w:pPr>
              <w:pStyle w:val="BodyText"/>
              <w:spacing w:before="120" w:after="120" w:line="264" w:lineRule="auto"/>
              <w:jc w:val="center"/>
              <w:rPr>
                <w:i/>
                <w:sz w:val="26"/>
                <w:szCs w:val="26"/>
                <w:lang w:eastAsia="en-US"/>
              </w:rPr>
            </w:pPr>
            <w:r w:rsidRPr="003D1E84">
              <w:rPr>
                <w:i/>
                <w:sz w:val="26"/>
                <w:szCs w:val="26"/>
                <w:lang w:eastAsia="en-US"/>
              </w:rPr>
              <w:t>[ghi tên, chức danh, ký tên và đóng dấu]</w:t>
            </w:r>
          </w:p>
        </w:tc>
      </w:tr>
    </w:tbl>
    <w:p w:rsidR="009B5845" w:rsidRPr="000D3CC2" w:rsidRDefault="009B5845" w:rsidP="009B5845">
      <w:pPr>
        <w:pStyle w:val="BodyText"/>
        <w:spacing w:before="60" w:after="60"/>
        <w:ind w:right="49"/>
        <w:jc w:val="center"/>
        <w:rPr>
          <w:b/>
          <w:sz w:val="26"/>
          <w:szCs w:val="26"/>
        </w:rPr>
      </w:pPr>
    </w:p>
    <w:p w:rsidR="009B5845" w:rsidRPr="00170457" w:rsidRDefault="009B5845" w:rsidP="00170457">
      <w:pPr>
        <w:pStyle w:val="BodyText"/>
        <w:spacing w:before="120"/>
        <w:ind w:firstLine="720"/>
        <w:jc w:val="right"/>
        <w:rPr>
          <w:b/>
          <w:sz w:val="22"/>
          <w:szCs w:val="22"/>
          <w:lang w:val="en-US"/>
        </w:rPr>
      </w:pPr>
    </w:p>
    <w:sectPr w:rsidR="009B5845" w:rsidRPr="001704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CEF" w:rsidRDefault="004F3CEF" w:rsidP="009B5845">
      <w:r>
        <w:separator/>
      </w:r>
    </w:p>
  </w:endnote>
  <w:endnote w:type="continuationSeparator" w:id="0">
    <w:p w:rsidR="004F3CEF" w:rsidRDefault="004F3CEF" w:rsidP="009B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CEF" w:rsidRDefault="004F3CEF" w:rsidP="009B5845">
      <w:r>
        <w:separator/>
      </w:r>
    </w:p>
  </w:footnote>
  <w:footnote w:type="continuationSeparator" w:id="0">
    <w:p w:rsidR="004F3CEF" w:rsidRDefault="004F3CEF" w:rsidP="009B5845">
      <w:r>
        <w:continuationSeparator/>
      </w:r>
    </w:p>
  </w:footnote>
  <w:footnote w:id="1">
    <w:p w:rsidR="009B5845" w:rsidRPr="00681F80" w:rsidRDefault="009B5845" w:rsidP="009B5845">
      <w:pPr>
        <w:pStyle w:val="FootnoteText"/>
        <w:spacing w:before="60" w:after="60"/>
        <w:rPr>
          <w:rFonts w:ascii="Times New Roman" w:hAnsi="Times New Roman" w:cs="Times New Roman"/>
          <w:i/>
          <w:lang w:val="en-US"/>
        </w:rPr>
      </w:pPr>
      <w:r w:rsidRPr="00681F80">
        <w:rPr>
          <w:rFonts w:ascii="Times New Roman" w:hAnsi="Times New Roman" w:cs="Times New Roman"/>
          <w:i/>
          <w:vertAlign w:val="superscript"/>
          <w:lang w:val="en-US"/>
        </w:rPr>
        <w:t>(</w:t>
      </w:r>
      <w:r w:rsidRPr="00681F80">
        <w:rPr>
          <w:rStyle w:val="FootnoteReference"/>
          <w:rFonts w:ascii="Times New Roman" w:hAnsi="Times New Roman" w:cs="Times New Roman"/>
          <w:i/>
        </w:rPr>
        <w:footnoteRef/>
      </w:r>
      <w:r w:rsidRPr="00681F80">
        <w:rPr>
          <w:rFonts w:ascii="Times New Roman" w:hAnsi="Times New Roman" w:cs="Times New Roman"/>
          <w:i/>
          <w:vertAlign w:val="superscript"/>
          <w:lang w:val="en-US"/>
        </w:rPr>
        <w:t>)</w:t>
      </w:r>
      <w:r w:rsidRPr="00681F80">
        <w:rPr>
          <w:rFonts w:ascii="Times New Roman" w:hAnsi="Times New Roman" w:cs="Times New Roman"/>
          <w:i/>
          <w:lang w:val="en-US"/>
        </w:rPr>
        <w:t xml:space="preserve"> Căn </w:t>
      </w:r>
      <w:proofErr w:type="gramStart"/>
      <w:r w:rsidRPr="00681F80">
        <w:rPr>
          <w:rFonts w:ascii="Times New Roman" w:hAnsi="Times New Roman" w:cs="Times New Roman"/>
          <w:i/>
          <w:lang w:val="en-US"/>
        </w:rPr>
        <w:t>cứ  quy</w:t>
      </w:r>
      <w:proofErr w:type="gramEnd"/>
      <w:r w:rsidRPr="00681F80">
        <w:rPr>
          <w:rFonts w:ascii="Times New Roman" w:hAnsi="Times New Roman" w:cs="Times New Roman"/>
          <w:i/>
          <w:lang w:val="en-US"/>
        </w:rPr>
        <w:t xml:space="preserve"> mô, tính chất của gói thầu, nội dung hợp đồng theo mẫu này có thể sửa đổi, bổ sung cho phù hợp, đặc biệt là đối với các nội dung khi thương thảo có sự khác biệt so với </w:t>
      </w:r>
      <w:r w:rsidRPr="00681F80">
        <w:rPr>
          <w:rFonts w:ascii="Times New Roman" w:hAnsi="Times New Roman" w:cs="Times New Roman"/>
          <w:b/>
          <w:i/>
          <w:lang w:val="en-US"/>
        </w:rPr>
        <w:t>ĐKCT</w:t>
      </w:r>
      <w:r w:rsidRPr="00681F80">
        <w:rPr>
          <w:rFonts w:ascii="Times New Roman" w:hAnsi="Times New Roman" w:cs="Times New Roman"/>
          <w:i/>
          <w:lang w:val="en-US"/>
        </w:rPr>
        <w:t>.</w:t>
      </w:r>
    </w:p>
    <w:p w:rsidR="009B5845" w:rsidRPr="00EB7E6B" w:rsidRDefault="009B5845" w:rsidP="009B5845">
      <w:pPr>
        <w:pStyle w:val="FootnoteText"/>
        <w:spacing w:before="60" w:after="60"/>
        <w:rPr>
          <w:lang w:val="en-US"/>
        </w:rPr>
      </w:pPr>
      <w:r w:rsidRPr="00681F80">
        <w:rPr>
          <w:rFonts w:ascii="Times New Roman" w:hAnsi="Times New Roman" w:cs="Times New Roman"/>
          <w:i/>
          <w:vertAlign w:val="superscript"/>
          <w:lang w:val="en-US"/>
        </w:rPr>
        <w:t>(2)</w:t>
      </w:r>
      <w:r w:rsidRPr="00681F80">
        <w:rPr>
          <w:rFonts w:ascii="Times New Roman" w:hAnsi="Times New Roman" w:cs="Times New Roman"/>
          <w:i/>
          <w:lang w:val="en-US"/>
        </w:rPr>
        <w:t xml:space="preserve"> Cập nhật các văn bản quy phạm pháp luật </w:t>
      </w:r>
      <w:proofErr w:type="gramStart"/>
      <w:r w:rsidRPr="00681F80">
        <w:rPr>
          <w:rFonts w:ascii="Times New Roman" w:hAnsi="Times New Roman" w:cs="Times New Roman"/>
          <w:i/>
          <w:lang w:val="en-US"/>
        </w:rPr>
        <w:t>theo</w:t>
      </w:r>
      <w:proofErr w:type="gramEnd"/>
      <w:r w:rsidRPr="00681F80">
        <w:rPr>
          <w:rFonts w:ascii="Times New Roman" w:hAnsi="Times New Roman" w:cs="Times New Roman"/>
          <w:i/>
          <w:lang w:val="en-US"/>
        </w:rPr>
        <w:t xml:space="preserve"> quy định hiện hành.</w:t>
      </w:r>
      <w:r w:rsidRPr="00EB7E6B">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E3A42"/>
    <w:multiLevelType w:val="hybridMultilevel"/>
    <w:tmpl w:val="836ADE3E"/>
    <w:lvl w:ilvl="0" w:tplc="FFFFFFFF">
      <w:start w:val="4"/>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92C09F5"/>
    <w:multiLevelType w:val="hybridMultilevel"/>
    <w:tmpl w:val="7F7A0790"/>
    <w:lvl w:ilvl="0" w:tplc="F7D09264">
      <w:start w:val="1"/>
      <w:numFmt w:val="decimal"/>
      <w:lvlText w:val="%1."/>
      <w:lvlJc w:val="left"/>
      <w:pPr>
        <w:tabs>
          <w:tab w:val="num" w:pos="927"/>
        </w:tabs>
        <w:ind w:left="927" w:hanging="360"/>
      </w:p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2">
    <w:nsid w:val="50482F9B"/>
    <w:multiLevelType w:val="hybridMultilevel"/>
    <w:tmpl w:val="C7CEA656"/>
    <w:lvl w:ilvl="0" w:tplc="FFFFFFFF">
      <w:start w:val="4"/>
      <w:numFmt w:val="bullet"/>
      <w:lvlText w:val="-"/>
      <w:lvlJc w:val="left"/>
      <w:pPr>
        <w:ind w:left="720" w:hanging="360"/>
      </w:pPr>
      <w:rPr>
        <w:rFonts w:ascii="Times New Roman" w:eastAsia="Times New Roman" w:hAnsi="Times New Roman" w:cs="Times New Roman"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0B7338B"/>
    <w:multiLevelType w:val="hybridMultilevel"/>
    <w:tmpl w:val="58785692"/>
    <w:lvl w:ilvl="0" w:tplc="FFFFFFFF">
      <w:start w:val="4"/>
      <w:numFmt w:val="bullet"/>
      <w:lvlText w:val="-"/>
      <w:lvlJc w:val="left"/>
      <w:pPr>
        <w:ind w:left="360" w:hanging="360"/>
      </w:pPr>
      <w:rPr>
        <w:rFonts w:ascii="Times New Roman" w:eastAsia="Times New Roman" w:hAnsi="Times New Roman" w:cs="Times New Roman"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B2277CC"/>
    <w:multiLevelType w:val="hybridMultilevel"/>
    <w:tmpl w:val="2DE29D62"/>
    <w:lvl w:ilvl="0" w:tplc="FFFFFFFF">
      <w:start w:val="4"/>
      <w:numFmt w:val="bullet"/>
      <w:lvlText w:val="-"/>
      <w:lvlJc w:val="left"/>
      <w:pPr>
        <w:ind w:left="360" w:hanging="360"/>
      </w:pPr>
      <w:rPr>
        <w:rFonts w:ascii="Times New Roman" w:eastAsia="Times New Roman" w:hAnsi="Times New Roman" w:cs="Times New Roman"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EDE11B6"/>
    <w:multiLevelType w:val="hybridMultilevel"/>
    <w:tmpl w:val="64C2DDAA"/>
    <w:lvl w:ilvl="0" w:tplc="90105690">
      <w:start w:val="1"/>
      <w:numFmt w:val="bullet"/>
      <w:lvlText w:val="-"/>
      <w:lvlJc w:val="left"/>
      <w:pPr>
        <w:ind w:left="1800" w:hanging="360"/>
      </w:pPr>
      <w:rPr>
        <w:rFonts w:ascii="Times New Roman" w:eastAsia="Calibri" w:hAnsi="Times New Roman"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36A062E"/>
    <w:multiLevelType w:val="hybridMultilevel"/>
    <w:tmpl w:val="D6BA5948"/>
    <w:lvl w:ilvl="0" w:tplc="87BE29EE">
      <w:start w:val="1"/>
      <w:numFmt w:val="upperRoman"/>
      <w:lvlText w:val="%1."/>
      <w:lvlJc w:val="left"/>
      <w:pPr>
        <w:ind w:left="1440" w:hanging="720"/>
      </w:pPr>
      <w:rPr>
        <w:rFonts w:hint="default"/>
      </w:rPr>
    </w:lvl>
    <w:lvl w:ilvl="1" w:tplc="AFB2CAAA">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845"/>
    <w:rsid w:val="00170457"/>
    <w:rsid w:val="001B2C13"/>
    <w:rsid w:val="0038515D"/>
    <w:rsid w:val="004F3CEF"/>
    <w:rsid w:val="00537D1B"/>
    <w:rsid w:val="0063431A"/>
    <w:rsid w:val="009B5845"/>
    <w:rsid w:val="00A76E65"/>
    <w:rsid w:val="00AC3E3B"/>
    <w:rsid w:val="00DF2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845"/>
    <w:pPr>
      <w:widowControl w:val="0"/>
      <w:spacing w:after="0" w:line="240" w:lineRule="auto"/>
    </w:pPr>
    <w:rPr>
      <w:rFonts w:ascii="Courier New" w:eastAsia="Courier New" w:hAnsi="Courier New" w:cs="Courier New"/>
      <w:color w:val="000000"/>
      <w:sz w:val="24"/>
      <w:szCs w:val="24"/>
      <w:lang w:val="vi-VN" w:eastAsia="vi-VN"/>
    </w:rPr>
  </w:style>
  <w:style w:type="paragraph" w:styleId="Heading1">
    <w:name w:val="heading 1"/>
    <w:basedOn w:val="Normal"/>
    <w:next w:val="Normal"/>
    <w:link w:val="Heading1Char"/>
    <w:qFormat/>
    <w:rsid w:val="009B5845"/>
    <w:pPr>
      <w:keepNext/>
      <w:spacing w:before="240" w:after="60"/>
      <w:outlineLvl w:val="0"/>
    </w:pPr>
    <w:rPr>
      <w:rFonts w:ascii="Calibri Light" w:eastAsia="Times New Roman" w:hAnsi="Calibri Light" w:cs="Times New Roman"/>
      <w:b/>
      <w:bCs/>
      <w:kern w:val="32"/>
      <w:sz w:val="32"/>
      <w:szCs w:val="32"/>
    </w:rPr>
  </w:style>
  <w:style w:type="paragraph" w:styleId="Heading4">
    <w:name w:val="heading 4"/>
    <w:basedOn w:val="Normal"/>
    <w:next w:val="Normal"/>
    <w:link w:val="Heading4Char"/>
    <w:semiHidden/>
    <w:unhideWhenUsed/>
    <w:qFormat/>
    <w:rsid w:val="009B5845"/>
    <w:pPr>
      <w:keepNext/>
      <w:spacing w:before="240" w:after="60"/>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845"/>
    <w:rPr>
      <w:rFonts w:ascii="Calibri Light" w:eastAsia="Times New Roman" w:hAnsi="Calibri Light" w:cs="Times New Roman"/>
      <w:b/>
      <w:bCs/>
      <w:color w:val="000000"/>
      <w:kern w:val="32"/>
      <w:sz w:val="32"/>
      <w:szCs w:val="32"/>
      <w:lang w:val="vi-VN" w:eastAsia="vi-VN"/>
    </w:rPr>
  </w:style>
  <w:style w:type="character" w:customStyle="1" w:styleId="Heading4Char">
    <w:name w:val="Heading 4 Char"/>
    <w:basedOn w:val="DefaultParagraphFont"/>
    <w:link w:val="Heading4"/>
    <w:semiHidden/>
    <w:rsid w:val="009B5845"/>
    <w:rPr>
      <w:rFonts w:ascii="Calibri" w:eastAsia="Times New Roman" w:hAnsi="Calibri" w:cs="Times New Roman"/>
      <w:b/>
      <w:bCs/>
      <w:color w:val="000000"/>
      <w:sz w:val="28"/>
      <w:szCs w:val="28"/>
      <w:lang w:val="vi-VN" w:eastAsia="vi-VN"/>
    </w:rPr>
  </w:style>
  <w:style w:type="paragraph" w:styleId="FootnoteText">
    <w:name w:val="footnote text"/>
    <w:basedOn w:val="Normal"/>
    <w:link w:val="FootnoteTextChar"/>
    <w:rsid w:val="009B5845"/>
    <w:rPr>
      <w:sz w:val="20"/>
      <w:szCs w:val="20"/>
    </w:rPr>
  </w:style>
  <w:style w:type="character" w:customStyle="1" w:styleId="FootnoteTextChar">
    <w:name w:val="Footnote Text Char"/>
    <w:basedOn w:val="DefaultParagraphFont"/>
    <w:link w:val="FootnoteText"/>
    <w:rsid w:val="009B5845"/>
    <w:rPr>
      <w:rFonts w:ascii="Courier New" w:eastAsia="Courier New" w:hAnsi="Courier New" w:cs="Courier New"/>
      <w:color w:val="000000"/>
      <w:sz w:val="20"/>
      <w:szCs w:val="20"/>
      <w:lang w:val="vi-VN" w:eastAsia="vi-VN"/>
    </w:rPr>
  </w:style>
  <w:style w:type="character" w:styleId="FootnoteReference">
    <w:name w:val="footnote reference"/>
    <w:semiHidden/>
    <w:rsid w:val="009B5845"/>
    <w:rPr>
      <w:vertAlign w:val="superscript"/>
    </w:rPr>
  </w:style>
  <w:style w:type="paragraph" w:styleId="BodyText">
    <w:name w:val="Body Text"/>
    <w:basedOn w:val="Normal"/>
    <w:link w:val="BodyTextChar"/>
    <w:rsid w:val="009B5845"/>
    <w:pPr>
      <w:widowControl/>
      <w:suppressAutoHyphens/>
      <w:ind w:right="-72"/>
      <w:jc w:val="both"/>
    </w:pPr>
    <w:rPr>
      <w:rFonts w:ascii="Times New Roman" w:eastAsia="Times New Roman" w:hAnsi="Times New Roman" w:cs="Times New Roman"/>
      <w:color w:val="auto"/>
      <w:spacing w:val="-4"/>
      <w:szCs w:val="20"/>
    </w:rPr>
  </w:style>
  <w:style w:type="character" w:customStyle="1" w:styleId="BodyTextChar">
    <w:name w:val="Body Text Char"/>
    <w:basedOn w:val="DefaultParagraphFont"/>
    <w:link w:val="BodyText"/>
    <w:rsid w:val="009B5845"/>
    <w:rPr>
      <w:rFonts w:ascii="Times New Roman" w:eastAsia="Times New Roman" w:hAnsi="Times New Roman" w:cs="Times New Roman"/>
      <w:spacing w:val="-4"/>
      <w:sz w:val="24"/>
      <w:szCs w:val="20"/>
    </w:rPr>
  </w:style>
  <w:style w:type="paragraph" w:customStyle="1" w:styleId="S9Header1">
    <w:name w:val="S9 Header 1"/>
    <w:basedOn w:val="Normal"/>
    <w:next w:val="Normal"/>
    <w:rsid w:val="009B5845"/>
    <w:pPr>
      <w:widowControl/>
      <w:spacing w:before="120" w:after="240"/>
      <w:jc w:val="center"/>
    </w:pPr>
    <w:rPr>
      <w:rFonts w:ascii="Times New Roman" w:eastAsia="Times New Roman" w:hAnsi="Times New Roman" w:cs="Times New Roman"/>
      <w:b/>
      <w:color w:val="auto"/>
      <w:sz w:val="36"/>
      <w:lang w:val="en-US" w:eastAsia="en-US"/>
    </w:rPr>
  </w:style>
  <w:style w:type="paragraph" w:styleId="ListParagraph">
    <w:name w:val="List Paragraph"/>
    <w:basedOn w:val="Normal"/>
    <w:uiPriority w:val="34"/>
    <w:qFormat/>
    <w:rsid w:val="009B5845"/>
    <w:pPr>
      <w:widowControl/>
      <w:ind w:left="720"/>
      <w:contextualSpacing/>
      <w:jc w:val="both"/>
    </w:pPr>
    <w:rPr>
      <w:rFonts w:ascii="Times New Roman" w:eastAsia="Calibri" w:hAnsi="Times New Roman" w:cs="Times New Roman"/>
      <w:color w:val="auto"/>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845"/>
    <w:pPr>
      <w:widowControl w:val="0"/>
      <w:spacing w:after="0" w:line="240" w:lineRule="auto"/>
    </w:pPr>
    <w:rPr>
      <w:rFonts w:ascii="Courier New" w:eastAsia="Courier New" w:hAnsi="Courier New" w:cs="Courier New"/>
      <w:color w:val="000000"/>
      <w:sz w:val="24"/>
      <w:szCs w:val="24"/>
      <w:lang w:val="vi-VN" w:eastAsia="vi-VN"/>
    </w:rPr>
  </w:style>
  <w:style w:type="paragraph" w:styleId="Heading1">
    <w:name w:val="heading 1"/>
    <w:basedOn w:val="Normal"/>
    <w:next w:val="Normal"/>
    <w:link w:val="Heading1Char"/>
    <w:qFormat/>
    <w:rsid w:val="009B5845"/>
    <w:pPr>
      <w:keepNext/>
      <w:spacing w:before="240" w:after="60"/>
      <w:outlineLvl w:val="0"/>
    </w:pPr>
    <w:rPr>
      <w:rFonts w:ascii="Calibri Light" w:eastAsia="Times New Roman" w:hAnsi="Calibri Light" w:cs="Times New Roman"/>
      <w:b/>
      <w:bCs/>
      <w:kern w:val="32"/>
      <w:sz w:val="32"/>
      <w:szCs w:val="32"/>
    </w:rPr>
  </w:style>
  <w:style w:type="paragraph" w:styleId="Heading4">
    <w:name w:val="heading 4"/>
    <w:basedOn w:val="Normal"/>
    <w:next w:val="Normal"/>
    <w:link w:val="Heading4Char"/>
    <w:semiHidden/>
    <w:unhideWhenUsed/>
    <w:qFormat/>
    <w:rsid w:val="009B5845"/>
    <w:pPr>
      <w:keepNext/>
      <w:spacing w:before="240" w:after="60"/>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845"/>
    <w:rPr>
      <w:rFonts w:ascii="Calibri Light" w:eastAsia="Times New Roman" w:hAnsi="Calibri Light" w:cs="Times New Roman"/>
      <w:b/>
      <w:bCs/>
      <w:color w:val="000000"/>
      <w:kern w:val="32"/>
      <w:sz w:val="32"/>
      <w:szCs w:val="32"/>
      <w:lang w:val="vi-VN" w:eastAsia="vi-VN"/>
    </w:rPr>
  </w:style>
  <w:style w:type="character" w:customStyle="1" w:styleId="Heading4Char">
    <w:name w:val="Heading 4 Char"/>
    <w:basedOn w:val="DefaultParagraphFont"/>
    <w:link w:val="Heading4"/>
    <w:semiHidden/>
    <w:rsid w:val="009B5845"/>
    <w:rPr>
      <w:rFonts w:ascii="Calibri" w:eastAsia="Times New Roman" w:hAnsi="Calibri" w:cs="Times New Roman"/>
      <w:b/>
      <w:bCs/>
      <w:color w:val="000000"/>
      <w:sz w:val="28"/>
      <w:szCs w:val="28"/>
      <w:lang w:val="vi-VN" w:eastAsia="vi-VN"/>
    </w:rPr>
  </w:style>
  <w:style w:type="paragraph" w:styleId="FootnoteText">
    <w:name w:val="footnote text"/>
    <w:basedOn w:val="Normal"/>
    <w:link w:val="FootnoteTextChar"/>
    <w:rsid w:val="009B5845"/>
    <w:rPr>
      <w:sz w:val="20"/>
      <w:szCs w:val="20"/>
    </w:rPr>
  </w:style>
  <w:style w:type="character" w:customStyle="1" w:styleId="FootnoteTextChar">
    <w:name w:val="Footnote Text Char"/>
    <w:basedOn w:val="DefaultParagraphFont"/>
    <w:link w:val="FootnoteText"/>
    <w:rsid w:val="009B5845"/>
    <w:rPr>
      <w:rFonts w:ascii="Courier New" w:eastAsia="Courier New" w:hAnsi="Courier New" w:cs="Courier New"/>
      <w:color w:val="000000"/>
      <w:sz w:val="20"/>
      <w:szCs w:val="20"/>
      <w:lang w:val="vi-VN" w:eastAsia="vi-VN"/>
    </w:rPr>
  </w:style>
  <w:style w:type="character" w:styleId="FootnoteReference">
    <w:name w:val="footnote reference"/>
    <w:semiHidden/>
    <w:rsid w:val="009B5845"/>
    <w:rPr>
      <w:vertAlign w:val="superscript"/>
    </w:rPr>
  </w:style>
  <w:style w:type="paragraph" w:styleId="BodyText">
    <w:name w:val="Body Text"/>
    <w:basedOn w:val="Normal"/>
    <w:link w:val="BodyTextChar"/>
    <w:rsid w:val="009B5845"/>
    <w:pPr>
      <w:widowControl/>
      <w:suppressAutoHyphens/>
      <w:ind w:right="-72"/>
      <w:jc w:val="both"/>
    </w:pPr>
    <w:rPr>
      <w:rFonts w:ascii="Times New Roman" w:eastAsia="Times New Roman" w:hAnsi="Times New Roman" w:cs="Times New Roman"/>
      <w:color w:val="auto"/>
      <w:spacing w:val="-4"/>
      <w:szCs w:val="20"/>
    </w:rPr>
  </w:style>
  <w:style w:type="character" w:customStyle="1" w:styleId="BodyTextChar">
    <w:name w:val="Body Text Char"/>
    <w:basedOn w:val="DefaultParagraphFont"/>
    <w:link w:val="BodyText"/>
    <w:rsid w:val="009B5845"/>
    <w:rPr>
      <w:rFonts w:ascii="Times New Roman" w:eastAsia="Times New Roman" w:hAnsi="Times New Roman" w:cs="Times New Roman"/>
      <w:spacing w:val="-4"/>
      <w:sz w:val="24"/>
      <w:szCs w:val="20"/>
    </w:rPr>
  </w:style>
  <w:style w:type="paragraph" w:customStyle="1" w:styleId="S9Header1">
    <w:name w:val="S9 Header 1"/>
    <w:basedOn w:val="Normal"/>
    <w:next w:val="Normal"/>
    <w:rsid w:val="009B5845"/>
    <w:pPr>
      <w:widowControl/>
      <w:spacing w:before="120" w:after="240"/>
      <w:jc w:val="center"/>
    </w:pPr>
    <w:rPr>
      <w:rFonts w:ascii="Times New Roman" w:eastAsia="Times New Roman" w:hAnsi="Times New Roman" w:cs="Times New Roman"/>
      <w:b/>
      <w:color w:val="auto"/>
      <w:sz w:val="36"/>
      <w:lang w:val="en-US" w:eastAsia="en-US"/>
    </w:rPr>
  </w:style>
  <w:style w:type="paragraph" w:styleId="ListParagraph">
    <w:name w:val="List Paragraph"/>
    <w:basedOn w:val="Normal"/>
    <w:uiPriority w:val="34"/>
    <w:qFormat/>
    <w:rsid w:val="009B5845"/>
    <w:pPr>
      <w:widowControl/>
      <w:ind w:left="720"/>
      <w:contextualSpacing/>
      <w:jc w:val="both"/>
    </w:pPr>
    <w:rPr>
      <w:rFonts w:ascii="Times New Roman" w:eastAsia="Calibri" w:hAnsi="Times New Roman" w:cs="Times New Roman"/>
      <w:color w:val="auto"/>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15</Pages>
  <Words>3964</Words>
  <Characters>22599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dcterms:created xsi:type="dcterms:W3CDTF">2019-02-21T04:56:00Z</dcterms:created>
  <dcterms:modified xsi:type="dcterms:W3CDTF">2019-02-21T08:26:00Z</dcterms:modified>
</cp:coreProperties>
</file>